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2FD6" w14:textId="77777777" w:rsidR="0057737C" w:rsidRPr="007E536D" w:rsidRDefault="007E536D">
      <w:pPr>
        <w:rPr>
          <w:rFonts w:ascii="Arial" w:hAnsi="Arial" w:cs="Arial"/>
          <w:b/>
          <w:sz w:val="28"/>
        </w:rPr>
      </w:pPr>
      <w:r w:rsidRPr="007E536D">
        <w:rPr>
          <w:rFonts w:ascii="Arial" w:hAnsi="Arial" w:cs="Arial"/>
          <w:b/>
          <w:sz w:val="28"/>
        </w:rPr>
        <w:t xml:space="preserve">Role description for Senior Independent </w:t>
      </w:r>
      <w:r w:rsidR="002E7F24">
        <w:rPr>
          <w:rFonts w:ascii="Arial" w:hAnsi="Arial" w:cs="Arial"/>
          <w:b/>
          <w:sz w:val="28"/>
        </w:rPr>
        <w:t>Director (SID) g</w:t>
      </w:r>
      <w:r w:rsidR="008330D0">
        <w:rPr>
          <w:rFonts w:ascii="Arial" w:hAnsi="Arial" w:cs="Arial"/>
          <w:b/>
          <w:sz w:val="28"/>
        </w:rPr>
        <w:t>overnor</w:t>
      </w:r>
    </w:p>
    <w:p w14:paraId="2A25DD9D" w14:textId="77777777" w:rsidR="00D83ECE" w:rsidRDefault="00D83ECE">
      <w:pPr>
        <w:rPr>
          <w:rFonts w:ascii="Arial" w:hAnsi="Arial" w:cs="Arial"/>
        </w:rPr>
      </w:pPr>
    </w:p>
    <w:p w14:paraId="09B3A4B5" w14:textId="77777777" w:rsidR="00D83ECE" w:rsidRDefault="00D83ECE">
      <w:pPr>
        <w:rPr>
          <w:rFonts w:ascii="Arial" w:hAnsi="Arial" w:cs="Arial"/>
          <w:sz w:val="24"/>
        </w:rPr>
      </w:pPr>
      <w:r w:rsidRPr="00D83ECE">
        <w:rPr>
          <w:rFonts w:ascii="Arial" w:hAnsi="Arial" w:cs="Arial"/>
          <w:sz w:val="24"/>
        </w:rPr>
        <w:t xml:space="preserve">The </w:t>
      </w:r>
      <w:r w:rsidR="0012274C">
        <w:rPr>
          <w:rFonts w:ascii="Arial" w:hAnsi="Arial" w:cs="Arial"/>
          <w:sz w:val="24"/>
        </w:rPr>
        <w:t>SID</w:t>
      </w:r>
      <w:r w:rsidRPr="00D83ECE">
        <w:rPr>
          <w:rFonts w:ascii="Arial" w:hAnsi="Arial" w:cs="Arial"/>
          <w:sz w:val="24"/>
        </w:rPr>
        <w:t xml:space="preserve"> </w:t>
      </w:r>
      <w:r w:rsidR="008330D0">
        <w:rPr>
          <w:rFonts w:ascii="Arial" w:hAnsi="Arial" w:cs="Arial"/>
          <w:sz w:val="24"/>
        </w:rPr>
        <w:t>Governor</w:t>
      </w:r>
      <w:r w:rsidR="008330D0" w:rsidRPr="00D83ECE">
        <w:rPr>
          <w:rFonts w:ascii="Arial" w:hAnsi="Arial" w:cs="Arial"/>
          <w:sz w:val="24"/>
        </w:rPr>
        <w:t xml:space="preserve"> </w:t>
      </w:r>
      <w:r w:rsidRPr="00D83ECE">
        <w:rPr>
          <w:rFonts w:ascii="Arial" w:hAnsi="Arial" w:cs="Arial"/>
          <w:sz w:val="24"/>
        </w:rPr>
        <w:t xml:space="preserve">should be an independent Governor who is not the Chair, Vice Chair or </w:t>
      </w:r>
      <w:r>
        <w:rPr>
          <w:rFonts w:ascii="Arial" w:hAnsi="Arial" w:cs="Arial"/>
          <w:sz w:val="24"/>
        </w:rPr>
        <w:t>Chair of any LSBU Group committee.</w:t>
      </w:r>
    </w:p>
    <w:p w14:paraId="4BC270F8" w14:textId="77777777" w:rsidR="00D83ECE" w:rsidRPr="00D83ECE" w:rsidRDefault="00D83ECE">
      <w:pPr>
        <w:rPr>
          <w:rFonts w:ascii="Arial" w:hAnsi="Arial" w:cs="Arial"/>
          <w:sz w:val="24"/>
        </w:rPr>
      </w:pPr>
    </w:p>
    <w:p w14:paraId="7D74C34A" w14:textId="77777777" w:rsidR="007E536D" w:rsidRPr="007E536D" w:rsidRDefault="007E536D" w:rsidP="007E536D">
      <w:pPr>
        <w:rPr>
          <w:rFonts w:ascii="Arial" w:hAnsi="Arial" w:cs="Arial"/>
          <w:sz w:val="20"/>
        </w:rPr>
      </w:pPr>
      <w:r w:rsidRPr="007E536D">
        <w:rPr>
          <w:rFonts w:ascii="Arial" w:hAnsi="Arial" w:cs="Arial"/>
          <w:b/>
          <w:sz w:val="24"/>
        </w:rPr>
        <w:t>Main duties and responsibilities</w:t>
      </w:r>
    </w:p>
    <w:p w14:paraId="0374EEFD" w14:textId="77777777" w:rsidR="00D83ECE" w:rsidRDefault="00D83ECE" w:rsidP="00E32831">
      <w:pPr>
        <w:pStyle w:val="NoSpacing"/>
        <w:spacing w:line="276" w:lineRule="auto"/>
      </w:pPr>
    </w:p>
    <w:p w14:paraId="38011230" w14:textId="77777777" w:rsidR="00E32831" w:rsidRDefault="00E32831" w:rsidP="00D83ECE">
      <w:pPr>
        <w:pStyle w:val="NoSpacing"/>
        <w:numPr>
          <w:ilvl w:val="0"/>
          <w:numId w:val="4"/>
        </w:numPr>
        <w:spacing w:line="276" w:lineRule="auto"/>
      </w:pPr>
      <w:r>
        <w:t>Be available to the Executive</w:t>
      </w:r>
      <w:r w:rsidR="005C13DC">
        <w:t>, Board of Governo</w:t>
      </w:r>
      <w:r w:rsidR="00CD7507">
        <w:t>rs (full and co-opted members)</w:t>
      </w:r>
      <w:r>
        <w:t xml:space="preserve"> and other University senior staff if they have concerns </w:t>
      </w:r>
      <w:r w:rsidR="00AE4A5E">
        <w:t xml:space="preserve">about the operation and/or conduct of the Board </w:t>
      </w:r>
      <w:r>
        <w:t xml:space="preserve">which contact through the normal channels of Chair, Vice Chancellor, </w:t>
      </w:r>
      <w:r w:rsidR="00AE4A5E">
        <w:t xml:space="preserve">Chair of the Group Audit and Risk Committee </w:t>
      </w:r>
      <w:r>
        <w:t>or other Executive members has failed to resolve</w:t>
      </w:r>
      <w:r w:rsidR="00AE4A5E">
        <w:t>,</w:t>
      </w:r>
      <w:r>
        <w:t xml:space="preserve"> or for which such contact is inappropriate</w:t>
      </w:r>
      <w:r w:rsidR="00D83ECE">
        <w:t>.</w:t>
      </w:r>
      <w:r w:rsidR="00620AD9">
        <w:t xml:space="preserve"> Concerns about the performance of the Chair should be raised with the </w:t>
      </w:r>
      <w:r w:rsidR="0012274C">
        <w:t>SID</w:t>
      </w:r>
      <w:r w:rsidR="00620AD9">
        <w:t xml:space="preserve"> in the first instance.</w:t>
      </w:r>
    </w:p>
    <w:p w14:paraId="1C2390B5" w14:textId="77777777" w:rsidR="00620AD9" w:rsidRDefault="00620AD9" w:rsidP="00B25955">
      <w:pPr>
        <w:pStyle w:val="NoSpacing"/>
        <w:spacing w:line="276" w:lineRule="auto"/>
        <w:ind w:left="720"/>
      </w:pPr>
    </w:p>
    <w:p w14:paraId="1B733E5B" w14:textId="77777777" w:rsidR="00620AD9" w:rsidRDefault="00620AD9" w:rsidP="00D83ECE">
      <w:pPr>
        <w:pStyle w:val="NoSpacing"/>
        <w:numPr>
          <w:ilvl w:val="0"/>
          <w:numId w:val="4"/>
        </w:numPr>
        <w:spacing w:line="276" w:lineRule="auto"/>
      </w:pPr>
      <w:r>
        <w:t>Maintain regular contact with Governors to understand their issues and concerns.</w:t>
      </w:r>
    </w:p>
    <w:p w14:paraId="2F2BF14A" w14:textId="77777777" w:rsidR="00D83ECE" w:rsidRDefault="00D83ECE" w:rsidP="00D83ECE">
      <w:pPr>
        <w:pStyle w:val="ListParagraph"/>
      </w:pPr>
    </w:p>
    <w:p w14:paraId="43D4819E" w14:textId="77777777" w:rsidR="00D83ECE" w:rsidRDefault="00620AD9" w:rsidP="00D83ECE">
      <w:pPr>
        <w:pStyle w:val="NoSpacing"/>
        <w:numPr>
          <w:ilvl w:val="0"/>
          <w:numId w:val="4"/>
        </w:numPr>
        <w:spacing w:line="276" w:lineRule="auto"/>
      </w:pPr>
      <w:r>
        <w:t xml:space="preserve">To lead the performance evaluation of the Chair, within an agreed framework and taking into account the views of the Governors. </w:t>
      </w:r>
      <w:r w:rsidR="00D83ECE">
        <w:t xml:space="preserve">Led by the </w:t>
      </w:r>
      <w:r w:rsidR="0012274C">
        <w:t>SID</w:t>
      </w:r>
      <w:r w:rsidR="00D83ECE">
        <w:t>, the Governors should meet without the Chair present at least annually to appraise the Chair’s performance, and on other occasions as necessary.</w:t>
      </w:r>
    </w:p>
    <w:p w14:paraId="4A7D6D27" w14:textId="77777777" w:rsidR="00AE4A5E" w:rsidRDefault="00AE4A5E" w:rsidP="00AE4A5E">
      <w:pPr>
        <w:pStyle w:val="ListParagraph"/>
      </w:pPr>
    </w:p>
    <w:p w14:paraId="48D15A71" w14:textId="77777777" w:rsidR="00AE4A5E" w:rsidRDefault="002E7F24" w:rsidP="00D83ECE">
      <w:pPr>
        <w:pStyle w:val="NoSpacing"/>
        <w:numPr>
          <w:ilvl w:val="0"/>
          <w:numId w:val="4"/>
        </w:numPr>
        <w:spacing w:line="276" w:lineRule="auto"/>
      </w:pPr>
      <w:r>
        <w:t>Be available to engage</w:t>
      </w:r>
      <w:r w:rsidR="00AE4A5E">
        <w:t xml:space="preserve"> with external stakeholders if the normal channels (as above) are not appropriate.</w:t>
      </w:r>
    </w:p>
    <w:p w14:paraId="228782C2" w14:textId="77777777" w:rsidR="007E536D" w:rsidRPr="007E536D" w:rsidRDefault="007E536D">
      <w:pPr>
        <w:rPr>
          <w:rFonts w:ascii="Arial" w:hAnsi="Arial" w:cs="Arial"/>
        </w:rPr>
      </w:pPr>
    </w:p>
    <w:p w14:paraId="43B020EC" w14:textId="77777777" w:rsidR="007E536D" w:rsidRPr="007E536D" w:rsidRDefault="007E536D" w:rsidP="007E536D">
      <w:pPr>
        <w:pStyle w:val="NoSpacing"/>
        <w:spacing w:line="276" w:lineRule="auto"/>
        <w:rPr>
          <w:b/>
        </w:rPr>
      </w:pPr>
      <w:r w:rsidRPr="007E536D">
        <w:rPr>
          <w:b/>
        </w:rPr>
        <w:t>Conduct</w:t>
      </w:r>
    </w:p>
    <w:p w14:paraId="56EBCC68" w14:textId="77777777" w:rsidR="007E536D" w:rsidRPr="007E536D" w:rsidRDefault="007E536D" w:rsidP="007E536D">
      <w:pPr>
        <w:pStyle w:val="NoSpacing"/>
        <w:spacing w:line="276" w:lineRule="auto"/>
        <w:ind w:left="851"/>
      </w:pPr>
    </w:p>
    <w:p w14:paraId="2F0DA758" w14:textId="77777777" w:rsidR="007E536D" w:rsidRPr="007E536D" w:rsidRDefault="007E536D" w:rsidP="0012274C">
      <w:pPr>
        <w:pStyle w:val="NoSpacing"/>
        <w:numPr>
          <w:ilvl w:val="0"/>
          <w:numId w:val="4"/>
        </w:numPr>
        <w:spacing w:line="276" w:lineRule="auto"/>
      </w:pPr>
      <w:r w:rsidRPr="007E536D">
        <w:t xml:space="preserve">To act in accordance with the accepted standards of behaviour in public life and observe the highest standards of corporate governance.  </w:t>
      </w:r>
    </w:p>
    <w:p w14:paraId="39D9B495" w14:textId="77777777" w:rsidR="007E536D" w:rsidRPr="007E536D" w:rsidRDefault="007E536D" w:rsidP="0012274C">
      <w:pPr>
        <w:pStyle w:val="NoSpacing"/>
        <w:spacing w:line="276" w:lineRule="auto"/>
      </w:pPr>
    </w:p>
    <w:p w14:paraId="6FF19B42" w14:textId="77777777" w:rsidR="007E536D" w:rsidRPr="007E536D" w:rsidRDefault="007E536D" w:rsidP="0012274C">
      <w:pPr>
        <w:pStyle w:val="NoSpacing"/>
        <w:numPr>
          <w:ilvl w:val="0"/>
          <w:numId w:val="4"/>
        </w:numPr>
        <w:spacing w:line="276" w:lineRule="auto"/>
      </w:pPr>
      <w:r w:rsidRPr="007E536D">
        <w:t>To act fairly and impartially at all times in the interests of LSBU as a whole, using independent judgement and maintaining confidentiality as appropriate.</w:t>
      </w:r>
    </w:p>
    <w:p w14:paraId="22DE18BB" w14:textId="77777777" w:rsidR="007E536D" w:rsidRDefault="007E536D">
      <w:pPr>
        <w:rPr>
          <w:rFonts w:ascii="Arial" w:hAnsi="Arial" w:cs="Arial"/>
        </w:rPr>
      </w:pPr>
    </w:p>
    <w:p w14:paraId="3D678B2F" w14:textId="77777777" w:rsidR="00720353" w:rsidRPr="007E0F11" w:rsidRDefault="00720353" w:rsidP="00720353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7E0F11">
        <w:rPr>
          <w:rFonts w:ascii="Arial" w:hAnsi="Arial" w:cs="Arial"/>
          <w:b/>
          <w:sz w:val="24"/>
        </w:rPr>
        <w:t>Support and independent advice</w:t>
      </w:r>
    </w:p>
    <w:p w14:paraId="48536E54" w14:textId="77777777" w:rsidR="00720353" w:rsidRDefault="00720353" w:rsidP="0012274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7E0F11">
        <w:rPr>
          <w:rFonts w:ascii="Arial" w:hAnsi="Arial" w:cs="Arial"/>
          <w:sz w:val="24"/>
        </w:rPr>
        <w:t xml:space="preserve">The </w:t>
      </w:r>
      <w:r w:rsidR="0012274C">
        <w:rPr>
          <w:rFonts w:ascii="Arial" w:hAnsi="Arial" w:cs="Arial"/>
          <w:sz w:val="24"/>
        </w:rPr>
        <w:t>SID</w:t>
      </w:r>
      <w:r w:rsidRPr="007E0F11">
        <w:rPr>
          <w:rFonts w:ascii="Arial" w:hAnsi="Arial" w:cs="Arial"/>
          <w:sz w:val="24"/>
        </w:rPr>
        <w:t xml:space="preserve"> is entitled to seek the advice and services of the </w:t>
      </w:r>
      <w:r w:rsidR="002E7F24">
        <w:rPr>
          <w:rFonts w:ascii="Arial" w:hAnsi="Arial" w:cs="Arial"/>
          <w:sz w:val="24"/>
        </w:rPr>
        <w:t>Group</w:t>
      </w:r>
      <w:r w:rsidRPr="007E0F11">
        <w:rPr>
          <w:rFonts w:ascii="Arial" w:hAnsi="Arial" w:cs="Arial"/>
          <w:sz w:val="24"/>
        </w:rPr>
        <w:t xml:space="preserve"> Secretary &amp; Clerk t</w:t>
      </w:r>
      <w:r w:rsidR="002E7F24">
        <w:rPr>
          <w:rFonts w:ascii="Arial" w:hAnsi="Arial" w:cs="Arial"/>
          <w:sz w:val="24"/>
        </w:rPr>
        <w:t>o the Board of Governors and their</w:t>
      </w:r>
      <w:r w:rsidRPr="007E0F11">
        <w:rPr>
          <w:rFonts w:ascii="Arial" w:hAnsi="Arial" w:cs="Arial"/>
          <w:sz w:val="24"/>
        </w:rPr>
        <w:t xml:space="preserve"> team in relation to the discharge of their duties.</w:t>
      </w:r>
    </w:p>
    <w:p w14:paraId="43BC67B4" w14:textId="77777777" w:rsidR="00720353" w:rsidRPr="007E0F11" w:rsidRDefault="00720353" w:rsidP="007E0F11">
      <w:pPr>
        <w:pStyle w:val="ListParagraph"/>
        <w:spacing w:line="276" w:lineRule="auto"/>
        <w:jc w:val="both"/>
        <w:rPr>
          <w:rFonts w:ascii="Arial" w:hAnsi="Arial" w:cs="Arial"/>
          <w:sz w:val="24"/>
        </w:rPr>
      </w:pPr>
    </w:p>
    <w:p w14:paraId="2DE34067" w14:textId="77777777" w:rsidR="00720353" w:rsidRPr="007E0F11" w:rsidRDefault="00720353" w:rsidP="0012274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7E0F11">
        <w:rPr>
          <w:rFonts w:ascii="Arial" w:hAnsi="Arial" w:cs="Arial"/>
          <w:sz w:val="24"/>
        </w:rPr>
        <w:lastRenderedPageBreak/>
        <w:t xml:space="preserve">Circumstances may arise when it will be appropriate to seek advice from independent advisers at the University’s expense. The </w:t>
      </w:r>
      <w:r w:rsidR="002E7F24">
        <w:rPr>
          <w:rFonts w:ascii="Arial" w:hAnsi="Arial" w:cs="Arial"/>
          <w:sz w:val="24"/>
        </w:rPr>
        <w:t>Group</w:t>
      </w:r>
      <w:r w:rsidRPr="007E0F11">
        <w:rPr>
          <w:rFonts w:ascii="Arial" w:hAnsi="Arial" w:cs="Arial"/>
          <w:sz w:val="24"/>
        </w:rPr>
        <w:t xml:space="preserve"> Secretary </w:t>
      </w:r>
      <w:r w:rsidR="00632431">
        <w:rPr>
          <w:rFonts w:ascii="Arial" w:hAnsi="Arial" w:cs="Arial"/>
          <w:sz w:val="24"/>
        </w:rPr>
        <w:t>is able to facilitate such advice as required</w:t>
      </w:r>
      <w:r w:rsidRPr="007E0F11">
        <w:rPr>
          <w:rFonts w:ascii="Arial" w:hAnsi="Arial" w:cs="Arial"/>
          <w:sz w:val="24"/>
        </w:rPr>
        <w:t>.</w:t>
      </w:r>
    </w:p>
    <w:p w14:paraId="022A8B5C" w14:textId="77777777" w:rsidR="00D83ECE" w:rsidRDefault="00D83ECE">
      <w:pPr>
        <w:rPr>
          <w:rFonts w:ascii="Arial" w:hAnsi="Arial" w:cs="Arial"/>
        </w:rPr>
      </w:pPr>
    </w:p>
    <w:p w14:paraId="3530F707" w14:textId="77777777" w:rsidR="00D83ECE" w:rsidRPr="00AF3C6C" w:rsidRDefault="00D83ECE" w:rsidP="00D83ECE">
      <w:pPr>
        <w:pStyle w:val="NoSpacing"/>
        <w:spacing w:line="276" w:lineRule="auto"/>
        <w:rPr>
          <w:i/>
        </w:rPr>
      </w:pPr>
      <w:r>
        <w:rPr>
          <w:i/>
        </w:rPr>
        <w:t>Approved by the [  ]</w:t>
      </w:r>
    </w:p>
    <w:p w14:paraId="3281A0A3" w14:textId="77777777" w:rsidR="00D83ECE" w:rsidRPr="007E536D" w:rsidRDefault="00D83ECE">
      <w:pPr>
        <w:rPr>
          <w:rFonts w:ascii="Arial" w:hAnsi="Arial" w:cs="Arial"/>
        </w:rPr>
      </w:pPr>
    </w:p>
    <w:sectPr w:rsidR="00D83ECE" w:rsidRPr="007E5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C5018" w14:textId="77777777" w:rsidR="00CD7507" w:rsidRDefault="00CD7507" w:rsidP="00CD7507">
      <w:pPr>
        <w:spacing w:after="0" w:line="240" w:lineRule="auto"/>
      </w:pPr>
      <w:r>
        <w:separator/>
      </w:r>
    </w:p>
  </w:endnote>
  <w:endnote w:type="continuationSeparator" w:id="0">
    <w:p w14:paraId="183977EC" w14:textId="77777777" w:rsidR="00CD7507" w:rsidRDefault="00CD7507" w:rsidP="00CD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556A3" w14:textId="77777777" w:rsidR="00CD7507" w:rsidRDefault="00CD7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E8B4" w14:textId="77777777" w:rsidR="00CD7507" w:rsidRDefault="00CD75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BC994" w14:textId="77777777" w:rsidR="00CD7507" w:rsidRDefault="00CD7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11479" w14:textId="77777777" w:rsidR="00CD7507" w:rsidRDefault="00CD7507" w:rsidP="00CD7507">
      <w:pPr>
        <w:spacing w:after="0" w:line="240" w:lineRule="auto"/>
      </w:pPr>
      <w:r>
        <w:separator/>
      </w:r>
    </w:p>
  </w:footnote>
  <w:footnote w:type="continuationSeparator" w:id="0">
    <w:p w14:paraId="519B3A67" w14:textId="77777777" w:rsidR="00CD7507" w:rsidRDefault="00CD7507" w:rsidP="00CD7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1F236" w14:textId="77777777" w:rsidR="00CD7507" w:rsidRDefault="00CD7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34244" w14:textId="4081A5BE" w:rsidR="00CD7507" w:rsidRDefault="00CD75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B5C3A" w14:textId="77777777" w:rsidR="00CD7507" w:rsidRDefault="00CD7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247B"/>
    <w:multiLevelType w:val="hybridMultilevel"/>
    <w:tmpl w:val="59440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1B4F"/>
    <w:multiLevelType w:val="hybridMultilevel"/>
    <w:tmpl w:val="D8D63758"/>
    <w:lvl w:ilvl="0" w:tplc="080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0678B"/>
    <w:multiLevelType w:val="hybridMultilevel"/>
    <w:tmpl w:val="8902828C"/>
    <w:lvl w:ilvl="0" w:tplc="080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00B27"/>
    <w:multiLevelType w:val="hybridMultilevel"/>
    <w:tmpl w:val="8902828C"/>
    <w:lvl w:ilvl="0" w:tplc="080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526AC"/>
    <w:multiLevelType w:val="hybridMultilevel"/>
    <w:tmpl w:val="9D625B2C"/>
    <w:lvl w:ilvl="0" w:tplc="C030927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00"/>
    <w:rsid w:val="0012274C"/>
    <w:rsid w:val="00222F75"/>
    <w:rsid w:val="002E7F24"/>
    <w:rsid w:val="00560E04"/>
    <w:rsid w:val="0057737C"/>
    <w:rsid w:val="005C13DC"/>
    <w:rsid w:val="00620AD9"/>
    <w:rsid w:val="00632431"/>
    <w:rsid w:val="00720353"/>
    <w:rsid w:val="007E0F11"/>
    <w:rsid w:val="007E536D"/>
    <w:rsid w:val="008330D0"/>
    <w:rsid w:val="008E7A00"/>
    <w:rsid w:val="009304A2"/>
    <w:rsid w:val="00AE4A5E"/>
    <w:rsid w:val="00B25955"/>
    <w:rsid w:val="00BF5566"/>
    <w:rsid w:val="00CD7507"/>
    <w:rsid w:val="00D83ECE"/>
    <w:rsid w:val="00DE7D6E"/>
    <w:rsid w:val="00E32831"/>
    <w:rsid w:val="00F50552"/>
    <w:rsid w:val="00FA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5F2891"/>
  <w15:chartTrackingRefBased/>
  <w15:docId w15:val="{A28E0DBF-97FD-44D0-9478-01BEB45F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36D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5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36D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36D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3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507"/>
  </w:style>
  <w:style w:type="paragraph" w:styleId="Footer">
    <w:name w:val="footer"/>
    <w:basedOn w:val="Normal"/>
    <w:link w:val="FooterChar"/>
    <w:uiPriority w:val="99"/>
    <w:unhideWhenUsed/>
    <w:rsid w:val="00CD7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Kerry 21</dc:creator>
  <cp:keywords/>
  <dc:description/>
  <cp:lastModifiedBy>Phipp, Dominique</cp:lastModifiedBy>
  <cp:revision>5</cp:revision>
  <dcterms:created xsi:type="dcterms:W3CDTF">2020-03-03T14:49:00Z</dcterms:created>
  <dcterms:modified xsi:type="dcterms:W3CDTF">2020-08-17T15:16:00Z</dcterms:modified>
</cp:coreProperties>
</file>