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7D4C" w14:textId="77777777" w:rsidR="00CC2D4A" w:rsidRPr="005D6213" w:rsidRDefault="00531909" w:rsidP="005D6213">
      <w:pPr>
        <w:pStyle w:val="NoSpacing"/>
        <w:spacing w:line="276" w:lineRule="auto"/>
        <w:rPr>
          <w:b/>
          <w:sz w:val="28"/>
        </w:rPr>
      </w:pPr>
      <w:r w:rsidRPr="005D6213">
        <w:rPr>
          <w:b/>
          <w:sz w:val="28"/>
        </w:rPr>
        <w:t xml:space="preserve">Role description for </w:t>
      </w:r>
      <w:r w:rsidR="00AF246A">
        <w:rPr>
          <w:b/>
          <w:sz w:val="28"/>
        </w:rPr>
        <w:t xml:space="preserve">Vice </w:t>
      </w:r>
      <w:r w:rsidR="00C26B68" w:rsidRPr="005D6213">
        <w:rPr>
          <w:b/>
          <w:sz w:val="28"/>
        </w:rPr>
        <w:t>Chair of the Board</w:t>
      </w:r>
    </w:p>
    <w:p w14:paraId="4161AA1F" w14:textId="77777777" w:rsidR="00C26B68" w:rsidRPr="005D6213" w:rsidRDefault="00C26B68" w:rsidP="005D6213">
      <w:pPr>
        <w:pStyle w:val="NoSpacing"/>
        <w:spacing w:line="276" w:lineRule="auto"/>
      </w:pPr>
    </w:p>
    <w:p w14:paraId="5AC8351C" w14:textId="77777777" w:rsidR="00EF3A0F" w:rsidRPr="005D6213" w:rsidRDefault="00EF3A0F" w:rsidP="005D6213">
      <w:pPr>
        <w:pStyle w:val="NoSpacing"/>
        <w:spacing w:line="276" w:lineRule="auto"/>
        <w:rPr>
          <w:b/>
        </w:rPr>
      </w:pPr>
      <w:r w:rsidRPr="005D6213">
        <w:rPr>
          <w:b/>
        </w:rPr>
        <w:t>The Board of Governors</w:t>
      </w:r>
    </w:p>
    <w:p w14:paraId="4DAA68CF" w14:textId="77777777" w:rsidR="00EF3A0F" w:rsidRPr="005D6213" w:rsidRDefault="00EF3A0F" w:rsidP="005D6213">
      <w:pPr>
        <w:pStyle w:val="NoSpacing"/>
        <w:spacing w:line="276" w:lineRule="auto"/>
      </w:pPr>
    </w:p>
    <w:p w14:paraId="6BEA0B84" w14:textId="543234BB" w:rsidR="00EF3A0F" w:rsidRPr="005D6213" w:rsidRDefault="00EF3A0F" w:rsidP="005D6213">
      <w:pPr>
        <w:pStyle w:val="NoSpacing"/>
        <w:spacing w:line="276" w:lineRule="auto"/>
      </w:pPr>
      <w:r w:rsidRPr="005D6213">
        <w:t>The Board of Governors is the University’s governing body. The Board as a whole is collectively responsible for promoting the success of the University by leading and supervising its affairs. The Board:</w:t>
      </w:r>
    </w:p>
    <w:p w14:paraId="0CC8B759" w14:textId="77777777" w:rsidR="00EF3A0F" w:rsidRPr="005D6213" w:rsidRDefault="00EF3A0F" w:rsidP="005D6213">
      <w:pPr>
        <w:pStyle w:val="NoSpacing"/>
        <w:spacing w:line="276" w:lineRule="auto"/>
      </w:pPr>
    </w:p>
    <w:p w14:paraId="0B2E967F" w14:textId="77777777" w:rsidR="00EF3A0F" w:rsidRPr="005D6213" w:rsidRDefault="00EF3A0F" w:rsidP="005D6213">
      <w:pPr>
        <w:pStyle w:val="NoSpacing"/>
        <w:numPr>
          <w:ilvl w:val="0"/>
          <w:numId w:val="8"/>
        </w:numPr>
        <w:spacing w:line="276" w:lineRule="auto"/>
      </w:pPr>
      <w:r w:rsidRPr="005D6213">
        <w:t>oversees all activities of the University and ensures it complies with the law;</w:t>
      </w:r>
    </w:p>
    <w:p w14:paraId="15502C5A" w14:textId="77777777" w:rsidR="00EF3A0F" w:rsidRPr="005D6213" w:rsidRDefault="00EF3A0F" w:rsidP="005D6213">
      <w:pPr>
        <w:pStyle w:val="NoSpacing"/>
        <w:numPr>
          <w:ilvl w:val="0"/>
          <w:numId w:val="8"/>
        </w:numPr>
        <w:spacing w:line="276" w:lineRule="auto"/>
      </w:pPr>
      <w:r w:rsidRPr="005D6213">
        <w:t xml:space="preserve">determines the strategic direction of the University; </w:t>
      </w:r>
    </w:p>
    <w:p w14:paraId="3FC24499" w14:textId="77777777" w:rsidR="00EF3A0F" w:rsidRPr="005D6213" w:rsidRDefault="00EF3A0F" w:rsidP="005D6213">
      <w:pPr>
        <w:pStyle w:val="NoSpacing"/>
        <w:numPr>
          <w:ilvl w:val="0"/>
          <w:numId w:val="8"/>
        </w:numPr>
        <w:spacing w:line="276" w:lineRule="auto"/>
      </w:pPr>
      <w:r w:rsidRPr="005D6213">
        <w:t>has responsibility for approving the educational character, mission and strategic vision of the University, together with its long-term academic and business plans.</w:t>
      </w:r>
    </w:p>
    <w:p w14:paraId="1ACE7B80" w14:textId="77777777" w:rsidR="00EF3A0F" w:rsidRPr="005D6213" w:rsidRDefault="00EF3A0F" w:rsidP="005D6213">
      <w:pPr>
        <w:pStyle w:val="NoSpacing"/>
        <w:numPr>
          <w:ilvl w:val="0"/>
          <w:numId w:val="8"/>
        </w:numPr>
        <w:spacing w:line="276" w:lineRule="auto"/>
      </w:pPr>
      <w:r w:rsidRPr="005D6213">
        <w:t>fosters an educational environment  that enables students to succeed; and</w:t>
      </w:r>
    </w:p>
    <w:p w14:paraId="7E648FC6" w14:textId="77777777" w:rsidR="00EF3A0F" w:rsidRPr="005D6213" w:rsidRDefault="00EF3A0F" w:rsidP="005D6213">
      <w:pPr>
        <w:pStyle w:val="NoSpacing"/>
        <w:numPr>
          <w:ilvl w:val="0"/>
          <w:numId w:val="8"/>
        </w:numPr>
        <w:spacing w:line="276" w:lineRule="auto"/>
        <w:rPr>
          <w:rFonts w:eastAsia="Calibri"/>
        </w:rPr>
      </w:pPr>
      <w:r w:rsidRPr="005D6213">
        <w:t>sets the values and standards of the University and ensures that its obligations to its stakeholders are understood and met;</w:t>
      </w:r>
    </w:p>
    <w:p w14:paraId="72EC9A8F" w14:textId="77777777" w:rsidR="00EF3A0F" w:rsidRPr="005D6213" w:rsidRDefault="00EF3A0F" w:rsidP="005D6213">
      <w:pPr>
        <w:pStyle w:val="NoSpacing"/>
        <w:numPr>
          <w:ilvl w:val="0"/>
          <w:numId w:val="8"/>
        </w:numPr>
        <w:spacing w:line="276" w:lineRule="auto"/>
        <w:rPr>
          <w:rFonts w:eastAsia="Calibri"/>
        </w:rPr>
      </w:pPr>
      <w:r w:rsidRPr="005D6213">
        <w:t>has overall responsibility for its</w:t>
      </w:r>
      <w:r w:rsidR="0084415B">
        <w:t xml:space="preserve"> academic provision, students,</w:t>
      </w:r>
      <w:r w:rsidRPr="005D6213">
        <w:t xml:space="preserve"> assets, property and estate, employees and health and safety</w:t>
      </w:r>
      <w:r w:rsidR="00121D1A" w:rsidRPr="005D6213">
        <w:t>; and</w:t>
      </w:r>
    </w:p>
    <w:p w14:paraId="79F2550F" w14:textId="77777777" w:rsidR="00EF3A0F" w:rsidRPr="005D6213" w:rsidRDefault="00EF3A0F" w:rsidP="005D6213">
      <w:pPr>
        <w:pStyle w:val="NoSpacing"/>
        <w:numPr>
          <w:ilvl w:val="0"/>
          <w:numId w:val="8"/>
        </w:numPr>
        <w:spacing w:line="276" w:lineRule="auto"/>
        <w:rPr>
          <w:rFonts w:eastAsia="Calibri"/>
        </w:rPr>
      </w:pPr>
      <w:r w:rsidRPr="005D6213">
        <w:rPr>
          <w:rFonts w:eastAsia="Calibri"/>
        </w:rPr>
        <w:t xml:space="preserve">takes all final decisions on matters of fundamental concern to the University. </w:t>
      </w:r>
    </w:p>
    <w:p w14:paraId="7798B7F3" w14:textId="77777777" w:rsidR="00030119" w:rsidRDefault="00030119" w:rsidP="005D6213">
      <w:pPr>
        <w:pStyle w:val="NoSpacing"/>
        <w:spacing w:line="276" w:lineRule="auto"/>
        <w:rPr>
          <w:b/>
          <w:sz w:val="28"/>
        </w:rPr>
      </w:pPr>
    </w:p>
    <w:p w14:paraId="38D5CC14" w14:textId="77777777" w:rsidR="00EF3A0F" w:rsidRPr="00BE1EDB" w:rsidRDefault="00EF3A0F" w:rsidP="005D6213">
      <w:pPr>
        <w:pStyle w:val="NoSpacing"/>
        <w:spacing w:line="276" w:lineRule="auto"/>
        <w:rPr>
          <w:b/>
        </w:rPr>
      </w:pPr>
      <w:r w:rsidRPr="00BE1EDB">
        <w:rPr>
          <w:b/>
        </w:rPr>
        <w:t>Main duties and responsibilities</w:t>
      </w:r>
      <w:r w:rsidR="00EE0420" w:rsidRPr="00BE1EDB">
        <w:rPr>
          <w:b/>
        </w:rPr>
        <w:t xml:space="preserve"> of the </w:t>
      </w:r>
      <w:r w:rsidR="00873166" w:rsidRPr="00BE1EDB">
        <w:rPr>
          <w:b/>
        </w:rPr>
        <w:t xml:space="preserve">Vice </w:t>
      </w:r>
      <w:r w:rsidR="00EE0420" w:rsidRPr="00BE1EDB">
        <w:rPr>
          <w:b/>
        </w:rPr>
        <w:t>Chair</w:t>
      </w:r>
    </w:p>
    <w:p w14:paraId="17F59A6B" w14:textId="77777777" w:rsidR="006E05C1" w:rsidRPr="005D6213" w:rsidRDefault="006E05C1" w:rsidP="005D6213">
      <w:pPr>
        <w:pStyle w:val="NoSpacing"/>
        <w:spacing w:line="276" w:lineRule="auto"/>
      </w:pPr>
    </w:p>
    <w:p w14:paraId="4431B2D8" w14:textId="72373FFA" w:rsidR="005D6213" w:rsidRDefault="006E05C1" w:rsidP="005D6213">
      <w:pPr>
        <w:pStyle w:val="NoSpacing"/>
        <w:numPr>
          <w:ilvl w:val="0"/>
          <w:numId w:val="11"/>
        </w:numPr>
        <w:spacing w:line="276" w:lineRule="auto"/>
        <w:ind w:left="851" w:hanging="425"/>
      </w:pPr>
      <w:r w:rsidRPr="005D6213">
        <w:t xml:space="preserve">To </w:t>
      </w:r>
      <w:r w:rsidR="001D6221">
        <w:t xml:space="preserve">assist the Chair in </w:t>
      </w:r>
      <w:r w:rsidRPr="005D6213">
        <w:t>ensur</w:t>
      </w:r>
      <w:r w:rsidR="001D6221">
        <w:t>ing</w:t>
      </w:r>
      <w:r w:rsidRPr="005D6213">
        <w:t xml:space="preserve"> that the Board exercises control over the strateg</w:t>
      </w:r>
      <w:r w:rsidR="00EE0420" w:rsidRPr="005D6213">
        <w:t xml:space="preserve">ic direction of the University </w:t>
      </w:r>
      <w:r w:rsidRPr="005D6213">
        <w:t xml:space="preserve">and that the performance of LSBU is </w:t>
      </w:r>
      <w:r w:rsidR="00EE0420" w:rsidRPr="005D6213">
        <w:t>critical</w:t>
      </w:r>
      <w:r w:rsidRPr="005D6213">
        <w:t>ly assessed against the objectives which the Board has approved.</w:t>
      </w:r>
    </w:p>
    <w:p w14:paraId="41A6D63F" w14:textId="77777777" w:rsidR="005D6213" w:rsidRDefault="005D6213" w:rsidP="005D6213">
      <w:pPr>
        <w:pStyle w:val="NoSpacing"/>
        <w:spacing w:line="276" w:lineRule="auto"/>
        <w:ind w:left="851"/>
      </w:pPr>
    </w:p>
    <w:p w14:paraId="3875F731" w14:textId="77777777" w:rsidR="005D6213" w:rsidRDefault="006E05C1" w:rsidP="005D6213">
      <w:pPr>
        <w:pStyle w:val="NoSpacing"/>
        <w:numPr>
          <w:ilvl w:val="0"/>
          <w:numId w:val="11"/>
        </w:numPr>
        <w:spacing w:line="276" w:lineRule="auto"/>
        <w:ind w:left="851" w:hanging="425"/>
      </w:pPr>
      <w:r w:rsidRPr="005D6213">
        <w:t>To establish constructive working relationships with fellow governors and the University Executive, recognising that day-to-day management is the responsibility of the Executive.</w:t>
      </w:r>
    </w:p>
    <w:p w14:paraId="2098F782" w14:textId="77777777" w:rsidR="005D6213" w:rsidRDefault="005D6213" w:rsidP="005D6213">
      <w:pPr>
        <w:pStyle w:val="NoSpacing"/>
        <w:spacing w:line="276" w:lineRule="auto"/>
        <w:ind w:left="851"/>
      </w:pPr>
    </w:p>
    <w:p w14:paraId="516324B5" w14:textId="4E482F5A" w:rsidR="005D6213" w:rsidRDefault="005E1882">
      <w:pPr>
        <w:pStyle w:val="NoSpacing"/>
        <w:numPr>
          <w:ilvl w:val="0"/>
          <w:numId w:val="11"/>
        </w:numPr>
        <w:spacing w:line="276" w:lineRule="auto"/>
        <w:ind w:left="851" w:hanging="425"/>
      </w:pPr>
      <w:r>
        <w:t xml:space="preserve">To </w:t>
      </w:r>
      <w:r w:rsidR="00F059C5">
        <w:t>deputise for the Chair where appropriate</w:t>
      </w:r>
      <w:r w:rsidR="00743473">
        <w:t>.</w:t>
      </w:r>
    </w:p>
    <w:p w14:paraId="36AA9258" w14:textId="77777777" w:rsidR="000B4CC9" w:rsidRDefault="000B4CC9" w:rsidP="00BE1EDB">
      <w:pPr>
        <w:pStyle w:val="NoSpacing"/>
        <w:spacing w:line="276" w:lineRule="auto"/>
        <w:ind w:left="851"/>
      </w:pPr>
    </w:p>
    <w:p w14:paraId="2B2CD674" w14:textId="14F07727" w:rsidR="00F059C5" w:rsidRDefault="005E1882" w:rsidP="002A599B">
      <w:pPr>
        <w:pStyle w:val="NoSpacing"/>
        <w:numPr>
          <w:ilvl w:val="0"/>
          <w:numId w:val="11"/>
        </w:numPr>
        <w:spacing w:line="276" w:lineRule="auto"/>
        <w:ind w:left="851" w:hanging="425"/>
      </w:pPr>
      <w:r>
        <w:t>To act as a sounding board for the Chair</w:t>
      </w:r>
      <w:r w:rsidR="000B4CC9">
        <w:t>.</w:t>
      </w:r>
    </w:p>
    <w:p w14:paraId="6817E058" w14:textId="63CC3B6A" w:rsidR="002A599B" w:rsidRDefault="002A599B" w:rsidP="002A599B">
      <w:pPr>
        <w:pStyle w:val="NoSpacing"/>
        <w:spacing w:line="276" w:lineRule="auto"/>
      </w:pPr>
    </w:p>
    <w:p w14:paraId="0EC27AF0" w14:textId="134C9128" w:rsidR="00F059C5" w:rsidRDefault="00F059C5">
      <w:pPr>
        <w:pStyle w:val="NoSpacing"/>
        <w:numPr>
          <w:ilvl w:val="0"/>
          <w:numId w:val="11"/>
        </w:numPr>
        <w:spacing w:line="276" w:lineRule="auto"/>
        <w:ind w:left="851" w:hanging="425"/>
      </w:pPr>
      <w:r>
        <w:t>To play a proactive role in times of significant disagreement within the Board, or between the Chair and Vice Chancellor.</w:t>
      </w:r>
    </w:p>
    <w:p w14:paraId="21472388" w14:textId="02B8014B" w:rsidR="000B4CC9" w:rsidRDefault="000B4CC9" w:rsidP="00BE1EDB">
      <w:pPr>
        <w:pStyle w:val="NoSpacing"/>
        <w:spacing w:line="276" w:lineRule="auto"/>
      </w:pPr>
    </w:p>
    <w:p w14:paraId="47AA2B8D" w14:textId="72931BFE" w:rsidR="005E1882" w:rsidRDefault="005E1882" w:rsidP="00BE1EDB">
      <w:pPr>
        <w:pStyle w:val="NoSpacing"/>
        <w:numPr>
          <w:ilvl w:val="0"/>
          <w:numId w:val="11"/>
        </w:numPr>
        <w:spacing w:line="276" w:lineRule="auto"/>
        <w:ind w:left="851" w:hanging="425"/>
      </w:pPr>
      <w:r>
        <w:t>To act as Pro Chancellor, including to assist the Chancellor in presiding at degree ceremonies and to promote the good reputation of the University.</w:t>
      </w:r>
    </w:p>
    <w:p w14:paraId="63842053" w14:textId="1F495628" w:rsidR="005D6213" w:rsidRDefault="005D6213" w:rsidP="005D6213">
      <w:pPr>
        <w:pStyle w:val="NoSpacing"/>
        <w:spacing w:line="276" w:lineRule="auto"/>
      </w:pPr>
    </w:p>
    <w:p w14:paraId="5B7AF5C6" w14:textId="43A8C542" w:rsidR="00F065A6" w:rsidRDefault="00F065A6" w:rsidP="005D6213">
      <w:pPr>
        <w:pStyle w:val="NoSpacing"/>
        <w:spacing w:line="276" w:lineRule="auto"/>
      </w:pPr>
    </w:p>
    <w:p w14:paraId="3CA43F3B" w14:textId="60260079" w:rsidR="00F065A6" w:rsidRDefault="00F065A6" w:rsidP="005D6213">
      <w:pPr>
        <w:pStyle w:val="NoSpacing"/>
        <w:spacing w:line="276" w:lineRule="auto"/>
      </w:pPr>
    </w:p>
    <w:p w14:paraId="2CED1041" w14:textId="77777777" w:rsidR="00F065A6" w:rsidRDefault="00F065A6" w:rsidP="005D6213">
      <w:pPr>
        <w:pStyle w:val="NoSpacing"/>
        <w:spacing w:line="276" w:lineRule="auto"/>
      </w:pPr>
    </w:p>
    <w:p w14:paraId="5ED8F18F" w14:textId="77777777" w:rsidR="005D6213" w:rsidRPr="005D6213" w:rsidRDefault="005D6213" w:rsidP="005D6213">
      <w:pPr>
        <w:pStyle w:val="NoSpacing"/>
        <w:spacing w:line="276" w:lineRule="auto"/>
        <w:rPr>
          <w:b/>
        </w:rPr>
      </w:pPr>
      <w:r w:rsidRPr="005D6213">
        <w:rPr>
          <w:b/>
        </w:rPr>
        <w:lastRenderedPageBreak/>
        <w:t>Conduct</w:t>
      </w:r>
    </w:p>
    <w:p w14:paraId="43B7D9E2" w14:textId="77777777" w:rsidR="005D6213" w:rsidRDefault="005D6213" w:rsidP="005D6213">
      <w:pPr>
        <w:pStyle w:val="NoSpacing"/>
        <w:spacing w:line="276" w:lineRule="auto"/>
        <w:ind w:left="851"/>
      </w:pPr>
    </w:p>
    <w:p w14:paraId="7F2E9242" w14:textId="77777777" w:rsidR="005D6213" w:rsidRDefault="009430D6" w:rsidP="005E1882">
      <w:pPr>
        <w:pStyle w:val="NoSpacing"/>
        <w:numPr>
          <w:ilvl w:val="0"/>
          <w:numId w:val="17"/>
        </w:numPr>
        <w:spacing w:line="276" w:lineRule="auto"/>
        <w:ind w:left="851" w:hanging="425"/>
      </w:pPr>
      <w:r w:rsidRPr="005D6213">
        <w:t xml:space="preserve">To act in accordance with the accepted standards of behaviour in public life and observe the highest standards of corporate governance, which includes ensuring and demonstrating integrity and objectivity in the transaction of business and following a policy of openness and transparency.  </w:t>
      </w:r>
    </w:p>
    <w:p w14:paraId="38ADE20B" w14:textId="77777777" w:rsidR="005D6213" w:rsidRDefault="005D6213" w:rsidP="005D6213">
      <w:pPr>
        <w:pStyle w:val="NoSpacing"/>
        <w:spacing w:line="276" w:lineRule="auto"/>
        <w:ind w:left="851"/>
      </w:pPr>
    </w:p>
    <w:p w14:paraId="01C5816A" w14:textId="77777777" w:rsidR="005D6213" w:rsidRDefault="009430D6" w:rsidP="005E1882">
      <w:pPr>
        <w:pStyle w:val="NoSpacing"/>
        <w:numPr>
          <w:ilvl w:val="0"/>
          <w:numId w:val="17"/>
        </w:numPr>
        <w:spacing w:line="276" w:lineRule="auto"/>
        <w:ind w:left="851" w:hanging="425"/>
      </w:pPr>
      <w:r w:rsidRPr="005D6213">
        <w:t>To exercise the Board’s responsibilities in the interests of LSBU as a whole, rather than as a representative of any constituency and to accept collective responsibility for decisions made by the Board.</w:t>
      </w:r>
    </w:p>
    <w:p w14:paraId="11026294" w14:textId="77777777" w:rsidR="005D6213" w:rsidRDefault="005D6213" w:rsidP="005D6213">
      <w:pPr>
        <w:pStyle w:val="NoSpacing"/>
        <w:spacing w:line="276" w:lineRule="auto"/>
        <w:ind w:left="851"/>
      </w:pPr>
    </w:p>
    <w:p w14:paraId="238C7B8C" w14:textId="77777777" w:rsidR="005D6213" w:rsidRDefault="009430D6" w:rsidP="005E1882">
      <w:pPr>
        <w:pStyle w:val="NoSpacing"/>
        <w:numPr>
          <w:ilvl w:val="0"/>
          <w:numId w:val="17"/>
        </w:numPr>
        <w:spacing w:line="276" w:lineRule="auto"/>
        <w:ind w:left="851" w:hanging="425"/>
      </w:pPr>
      <w:r w:rsidRPr="005D6213">
        <w:t>To act fairly and impartially at all times in the interests of LSBU as a whole, using independent judgement and maintaining confidentiality as appropriate.</w:t>
      </w:r>
    </w:p>
    <w:p w14:paraId="5F6C61AE" w14:textId="77777777" w:rsidR="005D6213" w:rsidRDefault="005D6213" w:rsidP="005D6213">
      <w:pPr>
        <w:pStyle w:val="NoSpacing"/>
        <w:spacing w:line="276" w:lineRule="auto"/>
      </w:pPr>
    </w:p>
    <w:p w14:paraId="5BEC3669" w14:textId="77777777" w:rsidR="005D6213" w:rsidRPr="005D6213" w:rsidRDefault="005D6213" w:rsidP="005D6213">
      <w:pPr>
        <w:pStyle w:val="NoSpacing"/>
        <w:spacing w:line="276" w:lineRule="auto"/>
        <w:rPr>
          <w:b/>
        </w:rPr>
      </w:pPr>
      <w:r w:rsidRPr="005D6213">
        <w:rPr>
          <w:b/>
        </w:rPr>
        <w:t>External Role</w:t>
      </w:r>
    </w:p>
    <w:p w14:paraId="0FF0510F" w14:textId="77777777" w:rsidR="005D6213" w:rsidRDefault="005D6213" w:rsidP="005D6213">
      <w:pPr>
        <w:pStyle w:val="NoSpacing"/>
        <w:spacing w:line="276" w:lineRule="auto"/>
        <w:ind w:left="851"/>
      </w:pPr>
    </w:p>
    <w:p w14:paraId="11626A0B" w14:textId="77777777" w:rsidR="00507E3E" w:rsidRDefault="006E05C1" w:rsidP="005E1882">
      <w:pPr>
        <w:pStyle w:val="NoSpacing"/>
        <w:numPr>
          <w:ilvl w:val="0"/>
          <w:numId w:val="17"/>
        </w:numPr>
        <w:spacing w:line="276" w:lineRule="auto"/>
        <w:ind w:left="851" w:hanging="425"/>
      </w:pPr>
      <w:r w:rsidRPr="005D6213">
        <w:t>To act as ambassador for LSBU externally.</w:t>
      </w:r>
    </w:p>
    <w:p w14:paraId="078AE750" w14:textId="77777777" w:rsidR="00AF3C6C" w:rsidRDefault="00AF3C6C" w:rsidP="00AF3C6C">
      <w:pPr>
        <w:pStyle w:val="NoSpacing"/>
        <w:spacing w:line="276" w:lineRule="auto"/>
      </w:pPr>
    </w:p>
    <w:p w14:paraId="76D8AE31" w14:textId="6AC473CA" w:rsidR="00AF3C6C" w:rsidRPr="00AF3C6C" w:rsidRDefault="00AF3C6C" w:rsidP="00AF3C6C">
      <w:pPr>
        <w:pStyle w:val="NoSpacing"/>
        <w:spacing w:line="276" w:lineRule="auto"/>
        <w:rPr>
          <w:i/>
        </w:rPr>
      </w:pPr>
      <w:r>
        <w:rPr>
          <w:i/>
        </w:rPr>
        <w:t xml:space="preserve">Approved by the </w:t>
      </w:r>
      <w:r w:rsidR="005E1882">
        <w:rPr>
          <w:i/>
        </w:rPr>
        <w:t>[  ]</w:t>
      </w:r>
    </w:p>
    <w:sectPr w:rsidR="00AF3C6C" w:rsidRPr="00AF3C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25582" w14:textId="77777777" w:rsidR="001B638E" w:rsidRDefault="001B638E" w:rsidP="004C34F6">
      <w:pPr>
        <w:spacing w:after="0" w:line="240" w:lineRule="auto"/>
      </w:pPr>
      <w:r>
        <w:separator/>
      </w:r>
    </w:p>
  </w:endnote>
  <w:endnote w:type="continuationSeparator" w:id="0">
    <w:p w14:paraId="48A3783C" w14:textId="77777777" w:rsidR="001B638E" w:rsidRDefault="001B638E" w:rsidP="004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F4218" w14:textId="77777777" w:rsidR="00F059C5" w:rsidRDefault="00F05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17FA" w14:textId="2C0CE620" w:rsidR="001B638E" w:rsidRDefault="001B638E">
    <w:pPr>
      <w:pStyle w:val="Footer"/>
      <w:jc w:val="center"/>
    </w:pPr>
    <w:r>
      <w:t>-</w:t>
    </w:r>
    <w:sdt>
      <w:sdtPr>
        <w:id w:val="-55809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65A6">
          <w:rPr>
            <w:noProof/>
          </w:rPr>
          <w:t>1</w:t>
        </w:r>
        <w:r>
          <w:rPr>
            <w:noProof/>
          </w:rPr>
          <w:fldChar w:fldCharType="end"/>
        </w:r>
        <w:r>
          <w:rPr>
            <w:noProof/>
          </w:rPr>
          <w:t>-</w:t>
        </w:r>
      </w:sdtContent>
    </w:sdt>
  </w:p>
  <w:p w14:paraId="02FF9D21" w14:textId="77777777" w:rsidR="001B638E" w:rsidRDefault="001B6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C14E" w14:textId="77777777" w:rsidR="00F059C5" w:rsidRDefault="00F0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0C84" w14:textId="77777777" w:rsidR="001B638E" w:rsidRDefault="001B638E" w:rsidP="004C34F6">
      <w:pPr>
        <w:spacing w:after="0" w:line="240" w:lineRule="auto"/>
      </w:pPr>
      <w:r>
        <w:separator/>
      </w:r>
    </w:p>
  </w:footnote>
  <w:footnote w:type="continuationSeparator" w:id="0">
    <w:p w14:paraId="6334F293" w14:textId="77777777" w:rsidR="001B638E" w:rsidRDefault="001B638E" w:rsidP="004C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AA87" w14:textId="77777777" w:rsidR="00F059C5" w:rsidRDefault="00F05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92A47" w14:textId="77777777" w:rsidR="001B638E" w:rsidRPr="007A4430" w:rsidRDefault="001B638E" w:rsidP="007A4430">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F5FF" w14:textId="77777777" w:rsidR="00F059C5" w:rsidRDefault="00F05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227"/>
      </w:pPr>
      <w:rPr>
        <w:rFonts w:ascii="Arial" w:hAnsi="Arial" w:cs="Arial"/>
        <w:b w:val="0"/>
        <w:bCs w:val="0"/>
        <w:w w:val="11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E49F9"/>
    <w:multiLevelType w:val="hybridMultilevel"/>
    <w:tmpl w:val="19DA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A7312"/>
    <w:multiLevelType w:val="hybridMultilevel"/>
    <w:tmpl w:val="A59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34A9C"/>
    <w:multiLevelType w:val="hybridMultilevel"/>
    <w:tmpl w:val="A5648EF0"/>
    <w:lvl w:ilvl="0" w:tplc="24ECBE9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F10EE7"/>
    <w:multiLevelType w:val="hybridMultilevel"/>
    <w:tmpl w:val="F008F736"/>
    <w:lvl w:ilvl="0" w:tplc="24ECBE94">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87393"/>
    <w:multiLevelType w:val="hybridMultilevel"/>
    <w:tmpl w:val="25989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951B4F"/>
    <w:multiLevelType w:val="hybridMultilevel"/>
    <w:tmpl w:val="D8D63758"/>
    <w:lvl w:ilvl="0" w:tplc="0809000F">
      <w:start w:val="1"/>
      <w:numFmt w:val="decimal"/>
      <w:lvlText w:val="%1."/>
      <w:lvlJc w:val="left"/>
      <w:pPr>
        <w:ind w:left="1287"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35E18"/>
    <w:multiLevelType w:val="hybridMultilevel"/>
    <w:tmpl w:val="3C64228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0678B"/>
    <w:multiLevelType w:val="hybridMultilevel"/>
    <w:tmpl w:val="8902828C"/>
    <w:lvl w:ilvl="0" w:tplc="0809000F">
      <w:start w:val="1"/>
      <w:numFmt w:val="decimal"/>
      <w:lvlText w:val="%1."/>
      <w:lvlJc w:val="left"/>
      <w:pPr>
        <w:ind w:left="1287"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7013CA"/>
    <w:multiLevelType w:val="hybridMultilevel"/>
    <w:tmpl w:val="E362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A1CD0"/>
    <w:multiLevelType w:val="hybridMultilevel"/>
    <w:tmpl w:val="158866E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 w15:restartNumberingAfterBreak="0">
    <w:nsid w:val="49300B27"/>
    <w:multiLevelType w:val="hybridMultilevel"/>
    <w:tmpl w:val="8902828C"/>
    <w:lvl w:ilvl="0" w:tplc="0809000F">
      <w:start w:val="1"/>
      <w:numFmt w:val="decimal"/>
      <w:lvlText w:val="%1."/>
      <w:lvlJc w:val="left"/>
      <w:pPr>
        <w:ind w:left="1287"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1A7E76"/>
    <w:multiLevelType w:val="hybridMultilevel"/>
    <w:tmpl w:val="CCFA1BB4"/>
    <w:lvl w:ilvl="0" w:tplc="4F3ADF3C">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801A6"/>
    <w:multiLevelType w:val="hybridMultilevel"/>
    <w:tmpl w:val="E9A2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31CB5"/>
    <w:multiLevelType w:val="hybridMultilevel"/>
    <w:tmpl w:val="A692BC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69110B"/>
    <w:multiLevelType w:val="hybridMultilevel"/>
    <w:tmpl w:val="ECA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A3044"/>
    <w:multiLevelType w:val="hybridMultilevel"/>
    <w:tmpl w:val="C8CE0C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7"/>
  </w:num>
  <w:num w:numId="5">
    <w:abstractNumId w:val="12"/>
  </w:num>
  <w:num w:numId="6">
    <w:abstractNumId w:val="14"/>
  </w:num>
  <w:num w:numId="7">
    <w:abstractNumId w:val="3"/>
  </w:num>
  <w:num w:numId="8">
    <w:abstractNumId w:val="1"/>
  </w:num>
  <w:num w:numId="9">
    <w:abstractNumId w:val="13"/>
  </w:num>
  <w:num w:numId="10">
    <w:abstractNumId w:val="4"/>
  </w:num>
  <w:num w:numId="11">
    <w:abstractNumId w:val="8"/>
  </w:num>
  <w:num w:numId="12">
    <w:abstractNumId w:val="9"/>
  </w:num>
  <w:num w:numId="13">
    <w:abstractNumId w:val="16"/>
  </w:num>
  <w:num w:numId="14">
    <w:abstractNumId w:val="0"/>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39"/>
    <w:rsid w:val="00030119"/>
    <w:rsid w:val="0003651D"/>
    <w:rsid w:val="0008554F"/>
    <w:rsid w:val="000A0AB5"/>
    <w:rsid w:val="000B4CC9"/>
    <w:rsid w:val="000E7179"/>
    <w:rsid w:val="00121D1A"/>
    <w:rsid w:val="00124DE3"/>
    <w:rsid w:val="0019239B"/>
    <w:rsid w:val="001B322C"/>
    <w:rsid w:val="001B638E"/>
    <w:rsid w:val="001D6221"/>
    <w:rsid w:val="001F1638"/>
    <w:rsid w:val="002072EF"/>
    <w:rsid w:val="00253F10"/>
    <w:rsid w:val="002953A1"/>
    <w:rsid w:val="002A599B"/>
    <w:rsid w:val="002E7879"/>
    <w:rsid w:val="003134C7"/>
    <w:rsid w:val="00381BDF"/>
    <w:rsid w:val="00396729"/>
    <w:rsid w:val="00446AA4"/>
    <w:rsid w:val="00476EBA"/>
    <w:rsid w:val="004C34F6"/>
    <w:rsid w:val="00507E3E"/>
    <w:rsid w:val="00531909"/>
    <w:rsid w:val="00533A79"/>
    <w:rsid w:val="00546458"/>
    <w:rsid w:val="00567334"/>
    <w:rsid w:val="005D6213"/>
    <w:rsid w:val="005E0995"/>
    <w:rsid w:val="005E1882"/>
    <w:rsid w:val="006024A6"/>
    <w:rsid w:val="00615E59"/>
    <w:rsid w:val="00620308"/>
    <w:rsid w:val="006B4B39"/>
    <w:rsid w:val="006E05C1"/>
    <w:rsid w:val="00704F8D"/>
    <w:rsid w:val="007061C9"/>
    <w:rsid w:val="00743473"/>
    <w:rsid w:val="007A4430"/>
    <w:rsid w:val="007A44CF"/>
    <w:rsid w:val="007D7178"/>
    <w:rsid w:val="00826027"/>
    <w:rsid w:val="0084415B"/>
    <w:rsid w:val="00873166"/>
    <w:rsid w:val="00882DE6"/>
    <w:rsid w:val="009430D6"/>
    <w:rsid w:val="00A16DFD"/>
    <w:rsid w:val="00A215C2"/>
    <w:rsid w:val="00A533AD"/>
    <w:rsid w:val="00AF246A"/>
    <w:rsid w:val="00AF3C6C"/>
    <w:rsid w:val="00B06FC8"/>
    <w:rsid w:val="00B1339E"/>
    <w:rsid w:val="00B41631"/>
    <w:rsid w:val="00B71E58"/>
    <w:rsid w:val="00B82C6F"/>
    <w:rsid w:val="00BD4C7D"/>
    <w:rsid w:val="00BE1EDB"/>
    <w:rsid w:val="00BF5DDF"/>
    <w:rsid w:val="00C26B68"/>
    <w:rsid w:val="00C606D7"/>
    <w:rsid w:val="00C96D98"/>
    <w:rsid w:val="00CC2D4A"/>
    <w:rsid w:val="00CC357E"/>
    <w:rsid w:val="00D06A89"/>
    <w:rsid w:val="00D32AFD"/>
    <w:rsid w:val="00D90F67"/>
    <w:rsid w:val="00DA6FCF"/>
    <w:rsid w:val="00DB2082"/>
    <w:rsid w:val="00E4199D"/>
    <w:rsid w:val="00E82B84"/>
    <w:rsid w:val="00E96032"/>
    <w:rsid w:val="00EA0040"/>
    <w:rsid w:val="00EB1D47"/>
    <w:rsid w:val="00EE0420"/>
    <w:rsid w:val="00EF3A0F"/>
    <w:rsid w:val="00EF6A25"/>
    <w:rsid w:val="00F059C5"/>
    <w:rsid w:val="00F065A6"/>
    <w:rsid w:val="00F85F91"/>
    <w:rsid w:val="00FA3AFA"/>
    <w:rsid w:val="00FA5035"/>
    <w:rsid w:val="00FA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BAC09"/>
  <w15:docId w15:val="{E39D0A31-8B79-404E-A55E-FB57006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D4A"/>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C2D4A"/>
    <w:pPr>
      <w:ind w:left="720"/>
      <w:contextualSpacing/>
    </w:pPr>
  </w:style>
  <w:style w:type="paragraph" w:styleId="Header">
    <w:name w:val="header"/>
    <w:basedOn w:val="Normal"/>
    <w:link w:val="HeaderChar"/>
    <w:uiPriority w:val="99"/>
    <w:unhideWhenUsed/>
    <w:rsid w:val="004C3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4F6"/>
    <w:rPr>
      <w:rFonts w:ascii="Arial" w:hAnsi="Arial" w:cs="Arial"/>
      <w:sz w:val="24"/>
      <w:szCs w:val="24"/>
    </w:rPr>
  </w:style>
  <w:style w:type="paragraph" w:styleId="Footer">
    <w:name w:val="footer"/>
    <w:basedOn w:val="Normal"/>
    <w:link w:val="FooterChar"/>
    <w:uiPriority w:val="99"/>
    <w:unhideWhenUsed/>
    <w:rsid w:val="004C3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4F6"/>
    <w:rPr>
      <w:rFonts w:ascii="Arial" w:hAnsi="Arial" w:cs="Arial"/>
      <w:sz w:val="24"/>
      <w:szCs w:val="24"/>
    </w:rPr>
  </w:style>
  <w:style w:type="paragraph" w:styleId="BalloonText">
    <w:name w:val="Balloon Text"/>
    <w:basedOn w:val="Normal"/>
    <w:link w:val="BalloonTextChar"/>
    <w:uiPriority w:val="99"/>
    <w:semiHidden/>
    <w:unhideWhenUsed/>
    <w:rsid w:val="004C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F6"/>
    <w:rPr>
      <w:rFonts w:ascii="Tahoma" w:hAnsi="Tahoma" w:cs="Tahoma"/>
      <w:sz w:val="16"/>
      <w:szCs w:val="16"/>
    </w:rPr>
  </w:style>
  <w:style w:type="paragraph" w:styleId="NoSpacing">
    <w:name w:val="No Spacing"/>
    <w:uiPriority w:val="1"/>
    <w:qFormat/>
    <w:rsid w:val="00C26B68"/>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2953A1"/>
    <w:rPr>
      <w:sz w:val="16"/>
      <w:szCs w:val="16"/>
    </w:rPr>
  </w:style>
  <w:style w:type="paragraph" w:styleId="CommentText">
    <w:name w:val="annotation text"/>
    <w:basedOn w:val="Normal"/>
    <w:link w:val="CommentTextChar"/>
    <w:uiPriority w:val="99"/>
    <w:semiHidden/>
    <w:unhideWhenUsed/>
    <w:rsid w:val="002953A1"/>
    <w:pPr>
      <w:spacing w:line="240" w:lineRule="auto"/>
    </w:pPr>
    <w:rPr>
      <w:sz w:val="20"/>
      <w:szCs w:val="20"/>
    </w:rPr>
  </w:style>
  <w:style w:type="character" w:customStyle="1" w:styleId="CommentTextChar">
    <w:name w:val="Comment Text Char"/>
    <w:basedOn w:val="DefaultParagraphFont"/>
    <w:link w:val="CommentText"/>
    <w:uiPriority w:val="99"/>
    <w:semiHidden/>
    <w:rsid w:val="002953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953A1"/>
    <w:rPr>
      <w:b/>
      <w:bCs/>
    </w:rPr>
  </w:style>
  <w:style w:type="character" w:customStyle="1" w:styleId="CommentSubjectChar">
    <w:name w:val="Comment Subject Char"/>
    <w:basedOn w:val="CommentTextChar"/>
    <w:link w:val="CommentSubject"/>
    <w:uiPriority w:val="99"/>
    <w:semiHidden/>
    <w:rsid w:val="002953A1"/>
    <w:rPr>
      <w:rFonts w:ascii="Arial" w:hAnsi="Arial" w:cs="Arial"/>
      <w:b/>
      <w:bCs/>
      <w:sz w:val="20"/>
      <w:szCs w:val="20"/>
    </w:rPr>
  </w:style>
  <w:style w:type="paragraph" w:styleId="Quote">
    <w:name w:val="Quote"/>
    <w:basedOn w:val="Normal"/>
    <w:next w:val="Normal"/>
    <w:link w:val="QuoteChar"/>
    <w:uiPriority w:val="29"/>
    <w:qFormat/>
    <w:rsid w:val="00B1339E"/>
    <w:rPr>
      <w:rFonts w:asciiTheme="minorHAnsi"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B1339E"/>
    <w:rPr>
      <w:i/>
      <w:iCs/>
      <w:color w:val="000000" w:themeColor="text1"/>
      <w:lang w:val="en-US"/>
    </w:rPr>
  </w:style>
  <w:style w:type="character" w:styleId="Strong">
    <w:name w:val="Strong"/>
    <w:basedOn w:val="DefaultParagraphFont"/>
    <w:uiPriority w:val="22"/>
    <w:qFormat/>
    <w:rsid w:val="00B1339E"/>
    <w:rPr>
      <w:b/>
      <w:bCs/>
    </w:rPr>
  </w:style>
  <w:style w:type="paragraph" w:styleId="BodyText">
    <w:name w:val="Body Text"/>
    <w:basedOn w:val="Normal"/>
    <w:link w:val="BodyTextChar"/>
    <w:uiPriority w:val="1"/>
    <w:qFormat/>
    <w:rsid w:val="002072EF"/>
    <w:pPr>
      <w:autoSpaceDE w:val="0"/>
      <w:autoSpaceDN w:val="0"/>
      <w:adjustRightInd w:val="0"/>
      <w:spacing w:after="0" w:line="240" w:lineRule="auto"/>
      <w:ind w:left="3346" w:hanging="227"/>
    </w:pPr>
    <w:rPr>
      <w:sz w:val="20"/>
      <w:szCs w:val="20"/>
    </w:rPr>
  </w:style>
  <w:style w:type="character" w:customStyle="1" w:styleId="BodyTextChar">
    <w:name w:val="Body Text Char"/>
    <w:basedOn w:val="DefaultParagraphFont"/>
    <w:link w:val="BodyText"/>
    <w:uiPriority w:val="1"/>
    <w:rsid w:val="002072EF"/>
    <w:rPr>
      <w:rFonts w:ascii="Arial" w:hAnsi="Arial" w:cs="Arial"/>
      <w:sz w:val="20"/>
      <w:szCs w:val="20"/>
    </w:rPr>
  </w:style>
  <w:style w:type="character" w:styleId="Hyperlink">
    <w:name w:val="Hyperlink"/>
    <w:basedOn w:val="DefaultParagraphFont"/>
    <w:uiPriority w:val="99"/>
    <w:unhideWhenUsed/>
    <w:rsid w:val="00EA0040"/>
    <w:rPr>
      <w:color w:val="0000FF" w:themeColor="hyperlink"/>
      <w:u w:val="single"/>
    </w:rPr>
  </w:style>
  <w:style w:type="character" w:styleId="FollowedHyperlink">
    <w:name w:val="FollowedHyperlink"/>
    <w:basedOn w:val="DefaultParagraphFont"/>
    <w:uiPriority w:val="99"/>
    <w:semiHidden/>
    <w:unhideWhenUsed/>
    <w:rsid w:val="00EA0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7173">
      <w:bodyDiv w:val="1"/>
      <w:marLeft w:val="0"/>
      <w:marRight w:val="0"/>
      <w:marTop w:val="0"/>
      <w:marBottom w:val="0"/>
      <w:divBdr>
        <w:top w:val="none" w:sz="0" w:space="0" w:color="auto"/>
        <w:left w:val="none" w:sz="0" w:space="0" w:color="auto"/>
        <w:bottom w:val="none" w:sz="0" w:space="0" w:color="auto"/>
        <w:right w:val="none" w:sz="0" w:space="0" w:color="auto"/>
      </w:divBdr>
    </w:div>
    <w:div w:id="1531990877">
      <w:bodyDiv w:val="1"/>
      <w:marLeft w:val="0"/>
      <w:marRight w:val="0"/>
      <w:marTop w:val="0"/>
      <w:marBottom w:val="0"/>
      <w:divBdr>
        <w:top w:val="none" w:sz="0" w:space="0" w:color="auto"/>
        <w:left w:val="none" w:sz="0" w:space="0" w:color="auto"/>
        <w:bottom w:val="none" w:sz="0" w:space="0" w:color="auto"/>
        <w:right w:val="none" w:sz="0" w:space="0" w:color="auto"/>
      </w:divBdr>
      <w:divsChild>
        <w:div w:id="1884515898">
          <w:marLeft w:val="0"/>
          <w:marRight w:val="0"/>
          <w:marTop w:val="0"/>
          <w:marBottom w:val="0"/>
          <w:divBdr>
            <w:top w:val="none" w:sz="0" w:space="0" w:color="auto"/>
            <w:left w:val="none" w:sz="0" w:space="0" w:color="auto"/>
            <w:bottom w:val="none" w:sz="0" w:space="0" w:color="auto"/>
            <w:right w:val="none" w:sz="0" w:space="0" w:color="auto"/>
          </w:divBdr>
          <w:divsChild>
            <w:div w:id="356080249">
              <w:marLeft w:val="0"/>
              <w:marRight w:val="0"/>
              <w:marTop w:val="0"/>
              <w:marBottom w:val="0"/>
              <w:divBdr>
                <w:top w:val="none" w:sz="0" w:space="0" w:color="auto"/>
                <w:left w:val="none" w:sz="0" w:space="0" w:color="auto"/>
                <w:bottom w:val="none" w:sz="0" w:space="0" w:color="auto"/>
                <w:right w:val="none" w:sz="0" w:space="0" w:color="auto"/>
              </w:divBdr>
              <w:divsChild>
                <w:div w:id="1465275839">
                  <w:marLeft w:val="-450"/>
                  <w:marRight w:val="0"/>
                  <w:marTop w:val="0"/>
                  <w:marBottom w:val="0"/>
                  <w:divBdr>
                    <w:top w:val="none" w:sz="0" w:space="0" w:color="auto"/>
                    <w:left w:val="none" w:sz="0" w:space="0" w:color="auto"/>
                    <w:bottom w:val="none" w:sz="0" w:space="0" w:color="auto"/>
                    <w:right w:val="none" w:sz="0" w:space="0" w:color="auto"/>
                  </w:divBdr>
                  <w:divsChild>
                    <w:div w:id="1803232985">
                      <w:marLeft w:val="0"/>
                      <w:marRight w:val="0"/>
                      <w:marTop w:val="0"/>
                      <w:marBottom w:val="0"/>
                      <w:divBdr>
                        <w:top w:val="none" w:sz="0" w:space="0" w:color="auto"/>
                        <w:left w:val="none" w:sz="0" w:space="0" w:color="auto"/>
                        <w:bottom w:val="none" w:sz="0" w:space="0" w:color="auto"/>
                        <w:right w:val="none" w:sz="0" w:space="0" w:color="auto"/>
                      </w:divBdr>
                      <w:divsChild>
                        <w:div w:id="2038853332">
                          <w:marLeft w:val="-450"/>
                          <w:marRight w:val="0"/>
                          <w:marTop w:val="0"/>
                          <w:marBottom w:val="0"/>
                          <w:divBdr>
                            <w:top w:val="none" w:sz="0" w:space="0" w:color="auto"/>
                            <w:left w:val="none" w:sz="0" w:space="0" w:color="auto"/>
                            <w:bottom w:val="none" w:sz="0" w:space="0" w:color="auto"/>
                            <w:right w:val="none" w:sz="0" w:space="0" w:color="auto"/>
                          </w:divBdr>
                          <w:divsChild>
                            <w:div w:id="1775713427">
                              <w:marLeft w:val="0"/>
                              <w:marRight w:val="0"/>
                              <w:marTop w:val="0"/>
                              <w:marBottom w:val="0"/>
                              <w:divBdr>
                                <w:top w:val="none" w:sz="0" w:space="0" w:color="auto"/>
                                <w:left w:val="none" w:sz="0" w:space="0" w:color="auto"/>
                                <w:bottom w:val="none" w:sz="0" w:space="0" w:color="auto"/>
                                <w:right w:val="none" w:sz="0" w:space="0" w:color="auto"/>
                              </w:divBdr>
                              <w:divsChild>
                                <w:div w:id="1440949483">
                                  <w:marLeft w:val="0"/>
                                  <w:marRight w:val="0"/>
                                  <w:marTop w:val="0"/>
                                  <w:marBottom w:val="0"/>
                                  <w:divBdr>
                                    <w:top w:val="none" w:sz="0" w:space="0" w:color="auto"/>
                                    <w:left w:val="none" w:sz="0" w:space="0" w:color="auto"/>
                                    <w:bottom w:val="none" w:sz="0" w:space="0" w:color="auto"/>
                                    <w:right w:val="none" w:sz="0" w:space="0" w:color="auto"/>
                                  </w:divBdr>
                                  <w:divsChild>
                                    <w:div w:id="2556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68403">
      <w:bodyDiv w:val="1"/>
      <w:marLeft w:val="0"/>
      <w:marRight w:val="0"/>
      <w:marTop w:val="0"/>
      <w:marBottom w:val="0"/>
      <w:divBdr>
        <w:top w:val="none" w:sz="0" w:space="0" w:color="auto"/>
        <w:left w:val="none" w:sz="0" w:space="0" w:color="auto"/>
        <w:bottom w:val="none" w:sz="0" w:space="0" w:color="auto"/>
        <w:right w:val="none" w:sz="0" w:space="0" w:color="auto"/>
      </w:divBdr>
      <w:divsChild>
        <w:div w:id="1308777164">
          <w:marLeft w:val="0"/>
          <w:marRight w:val="0"/>
          <w:marTop w:val="0"/>
          <w:marBottom w:val="0"/>
          <w:divBdr>
            <w:top w:val="none" w:sz="0" w:space="0" w:color="auto"/>
            <w:left w:val="none" w:sz="0" w:space="0" w:color="auto"/>
            <w:bottom w:val="none" w:sz="0" w:space="0" w:color="auto"/>
            <w:right w:val="none" w:sz="0" w:space="0" w:color="auto"/>
          </w:divBdr>
          <w:divsChild>
            <w:div w:id="658391610">
              <w:marLeft w:val="0"/>
              <w:marRight w:val="0"/>
              <w:marTop w:val="0"/>
              <w:marBottom w:val="0"/>
              <w:divBdr>
                <w:top w:val="none" w:sz="0" w:space="0" w:color="auto"/>
                <w:left w:val="none" w:sz="0" w:space="0" w:color="auto"/>
                <w:bottom w:val="none" w:sz="0" w:space="0" w:color="auto"/>
                <w:right w:val="none" w:sz="0" w:space="0" w:color="auto"/>
              </w:divBdr>
              <w:divsChild>
                <w:div w:id="652563309">
                  <w:marLeft w:val="-450"/>
                  <w:marRight w:val="0"/>
                  <w:marTop w:val="0"/>
                  <w:marBottom w:val="0"/>
                  <w:divBdr>
                    <w:top w:val="none" w:sz="0" w:space="0" w:color="auto"/>
                    <w:left w:val="none" w:sz="0" w:space="0" w:color="auto"/>
                    <w:bottom w:val="none" w:sz="0" w:space="0" w:color="auto"/>
                    <w:right w:val="none" w:sz="0" w:space="0" w:color="auto"/>
                  </w:divBdr>
                  <w:divsChild>
                    <w:div w:id="766389866">
                      <w:marLeft w:val="0"/>
                      <w:marRight w:val="0"/>
                      <w:marTop w:val="0"/>
                      <w:marBottom w:val="0"/>
                      <w:divBdr>
                        <w:top w:val="none" w:sz="0" w:space="0" w:color="auto"/>
                        <w:left w:val="none" w:sz="0" w:space="0" w:color="auto"/>
                        <w:bottom w:val="none" w:sz="0" w:space="0" w:color="auto"/>
                        <w:right w:val="none" w:sz="0" w:space="0" w:color="auto"/>
                      </w:divBdr>
                      <w:divsChild>
                        <w:div w:id="375931733">
                          <w:marLeft w:val="-450"/>
                          <w:marRight w:val="0"/>
                          <w:marTop w:val="0"/>
                          <w:marBottom w:val="0"/>
                          <w:divBdr>
                            <w:top w:val="none" w:sz="0" w:space="0" w:color="auto"/>
                            <w:left w:val="none" w:sz="0" w:space="0" w:color="auto"/>
                            <w:bottom w:val="none" w:sz="0" w:space="0" w:color="auto"/>
                            <w:right w:val="none" w:sz="0" w:space="0" w:color="auto"/>
                          </w:divBdr>
                          <w:divsChild>
                            <w:div w:id="837576478">
                              <w:marLeft w:val="0"/>
                              <w:marRight w:val="0"/>
                              <w:marTop w:val="0"/>
                              <w:marBottom w:val="0"/>
                              <w:divBdr>
                                <w:top w:val="none" w:sz="0" w:space="0" w:color="auto"/>
                                <w:left w:val="none" w:sz="0" w:space="0" w:color="auto"/>
                                <w:bottom w:val="none" w:sz="0" w:space="0" w:color="auto"/>
                                <w:right w:val="none" w:sz="0" w:space="0" w:color="auto"/>
                              </w:divBdr>
                              <w:divsChild>
                                <w:div w:id="1541015517">
                                  <w:marLeft w:val="0"/>
                                  <w:marRight w:val="0"/>
                                  <w:marTop w:val="0"/>
                                  <w:marBottom w:val="0"/>
                                  <w:divBdr>
                                    <w:top w:val="none" w:sz="0" w:space="0" w:color="auto"/>
                                    <w:left w:val="none" w:sz="0" w:space="0" w:color="auto"/>
                                    <w:bottom w:val="none" w:sz="0" w:space="0" w:color="auto"/>
                                    <w:right w:val="none" w:sz="0" w:space="0" w:color="auto"/>
                                  </w:divBdr>
                                  <w:divsChild>
                                    <w:div w:id="1131097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DC64-93A3-426C-AA66-DCA75492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James 7</dc:creator>
  <cp:lastModifiedBy>Phipp, Dominique</cp:lastModifiedBy>
  <cp:revision>4</cp:revision>
  <cp:lastPrinted>2019-12-04T09:00:00Z</cp:lastPrinted>
  <dcterms:created xsi:type="dcterms:W3CDTF">2020-03-03T15:07:00Z</dcterms:created>
  <dcterms:modified xsi:type="dcterms:W3CDTF">2020-08-17T15:15:00Z</dcterms:modified>
</cp:coreProperties>
</file>