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0EE7A" w14:textId="0A8F326F" w:rsidR="0006635A" w:rsidRPr="0063519B" w:rsidRDefault="0006635A" w:rsidP="4E3905E0">
      <w:pPr>
        <w:spacing w:before="240" w:after="240" w:line="360" w:lineRule="auto"/>
        <w:jc w:val="center"/>
        <w:rPr>
          <w:rFonts w:ascii="Arial" w:hAnsi="Arial" w:cs="Arial"/>
          <w:b/>
          <w:bCs/>
          <w:color w:val="365F91" w:themeColor="accent1" w:themeShade="BF"/>
          <w:sz w:val="28"/>
          <w:szCs w:val="28"/>
        </w:rPr>
      </w:pPr>
      <w:r w:rsidRPr="4E3905E0">
        <w:rPr>
          <w:rFonts w:ascii="Arial" w:hAnsi="Arial" w:cs="Arial"/>
          <w:b/>
          <w:bCs/>
          <w:color w:val="365F91" w:themeColor="accent1" w:themeShade="BF"/>
          <w:sz w:val="28"/>
          <w:szCs w:val="28"/>
        </w:rPr>
        <w:t>What is Socratic Questioning</w:t>
      </w:r>
      <w:r w:rsidR="4DFEF574" w:rsidRPr="4E3905E0">
        <w:rPr>
          <w:rFonts w:ascii="Arial" w:hAnsi="Arial" w:cs="Arial"/>
          <w:b/>
          <w:bCs/>
          <w:color w:val="365F91" w:themeColor="accent1" w:themeShade="BF"/>
          <w:sz w:val="28"/>
          <w:szCs w:val="28"/>
        </w:rPr>
        <w:t xml:space="preserve"> Information </w:t>
      </w:r>
      <w:r w:rsidRPr="4E3905E0">
        <w:rPr>
          <w:rFonts w:ascii="Arial" w:hAnsi="Arial" w:cs="Arial"/>
          <w:b/>
          <w:bCs/>
          <w:color w:val="365F91" w:themeColor="accent1" w:themeShade="BF"/>
          <w:sz w:val="28"/>
          <w:szCs w:val="28"/>
        </w:rPr>
        <w:t>Sheet</w:t>
      </w:r>
      <w:r>
        <w:br/>
      </w:r>
      <w:r w:rsidRPr="4E3905E0">
        <w:rPr>
          <w:rFonts w:ascii="Arial" w:hAnsi="Arial" w:cs="Arial"/>
          <w:b/>
          <w:bCs/>
          <w:color w:val="365F91" w:themeColor="accent1" w:themeShade="BF"/>
          <w:sz w:val="28"/>
          <w:szCs w:val="28"/>
        </w:rPr>
        <w:t>Definition</w:t>
      </w:r>
    </w:p>
    <w:p w14:paraId="48A7F29A" w14:textId="5A542CBB" w:rsidR="00801270" w:rsidRDefault="0006635A" w:rsidP="00801270">
      <w:pPr>
        <w:spacing w:line="360" w:lineRule="auto"/>
        <w:jc w:val="center"/>
        <w:rPr>
          <w:rFonts w:ascii="Arial" w:hAnsi="Arial" w:cs="Arial"/>
          <w:sz w:val="28"/>
          <w:szCs w:val="28"/>
        </w:rPr>
      </w:pPr>
      <w:r w:rsidRPr="4E3905E0">
        <w:rPr>
          <w:rFonts w:ascii="Arial" w:hAnsi="Arial" w:cs="Arial"/>
          <w:sz w:val="28"/>
          <w:szCs w:val="28"/>
        </w:rPr>
        <w:t xml:space="preserve">‘Socratic questioning is learning-centred approach that challenges a person to develop their critical thinking skills and engage in analytic discussion which leads to independent learning and thinking. </w:t>
      </w:r>
      <w:r w:rsidR="00801270" w:rsidRPr="4E3905E0">
        <w:rPr>
          <w:rFonts w:ascii="Arial" w:hAnsi="Arial" w:cs="Arial"/>
          <w:sz w:val="28"/>
          <w:szCs w:val="28"/>
        </w:rPr>
        <w:t xml:space="preserve"> </w:t>
      </w:r>
      <w:r w:rsidRPr="4E3905E0">
        <w:rPr>
          <w:rFonts w:ascii="Arial" w:hAnsi="Arial" w:cs="Arial"/>
          <w:sz w:val="28"/>
          <w:szCs w:val="28"/>
        </w:rPr>
        <w:t>This form of questioning can be used to explore ideas, to get to the root of things, to uncover assumptions, and to analyse complex concepts. This type of questioning usually focuses on fundamental concepts, principles, theories, issues or problems.’</w:t>
      </w:r>
    </w:p>
    <w:p w14:paraId="26E450FC" w14:textId="6C331F6B" w:rsidR="0006635A" w:rsidRPr="00801270" w:rsidRDefault="00C1264B" w:rsidP="00801270">
      <w:pPr>
        <w:spacing w:line="276" w:lineRule="auto"/>
        <w:jc w:val="center"/>
        <w:rPr>
          <w:rFonts w:ascii="Arial" w:hAnsi="Arial" w:cs="Arial"/>
          <w:sz w:val="28"/>
          <w:szCs w:val="28"/>
        </w:rPr>
      </w:pPr>
      <w:r w:rsidRPr="00152094">
        <w:t>Source</w:t>
      </w:r>
      <w:r w:rsidR="0006635A" w:rsidRPr="00152094">
        <w:t xml:space="preserve">: Kwantlen Polytechnic University (n.d.) </w:t>
      </w:r>
      <w:r w:rsidR="0006635A" w:rsidRPr="00152094">
        <w:rPr>
          <w:i/>
          <w:sz w:val="18"/>
          <w:szCs w:val="18"/>
        </w:rPr>
        <w:t>Critical Thinking Through Socratic Questioning</w:t>
      </w:r>
      <w:r w:rsidRPr="00152094">
        <w:rPr>
          <w:sz w:val="18"/>
          <w:szCs w:val="18"/>
        </w:rPr>
        <w:t xml:space="preserve">. Available at: </w:t>
      </w:r>
      <w:hyperlink r:id="rId11" w:history="1">
        <w:r w:rsidR="006C4C2F" w:rsidRPr="00152094">
          <w:rPr>
            <w:rStyle w:val="Hyperlink"/>
            <w:sz w:val="18"/>
            <w:szCs w:val="18"/>
          </w:rPr>
          <w:t>https://www.kpu.ca/sites/default/files/Learning%20Centres/Question_Critical_LA_0.pdf</w:t>
        </w:r>
      </w:hyperlink>
      <w:r w:rsidRPr="00152094">
        <w:rPr>
          <w:i/>
          <w:sz w:val="18"/>
          <w:szCs w:val="18"/>
        </w:rPr>
        <w:t xml:space="preserve"> </w:t>
      </w:r>
      <w:r w:rsidRPr="00152094">
        <w:rPr>
          <w:sz w:val="18"/>
          <w:szCs w:val="18"/>
        </w:rPr>
        <w:t>(Accessed: 6 December 2019)</w:t>
      </w:r>
    </w:p>
    <w:p w14:paraId="4E473002" w14:textId="1E0A1604" w:rsidR="00D635A9" w:rsidRDefault="00D635A9" w:rsidP="00152094">
      <w:pPr>
        <w:spacing w:line="240" w:lineRule="auto"/>
        <w:rPr>
          <w:iCs/>
          <w:sz w:val="18"/>
          <w:szCs w:val="18"/>
        </w:rPr>
      </w:pPr>
    </w:p>
    <w:p w14:paraId="03FB5B31" w14:textId="1674BCE7" w:rsidR="00D635A9" w:rsidRPr="00C72FA8" w:rsidRDefault="00D635A9" w:rsidP="00C72FA8">
      <w:pPr>
        <w:spacing w:line="240" w:lineRule="auto"/>
        <w:jc w:val="center"/>
        <w:rPr>
          <w:rFonts w:ascii="Arial" w:hAnsi="Arial" w:cs="Arial"/>
          <w:b/>
          <w:color w:val="365F91" w:themeColor="accent1" w:themeShade="BF"/>
          <w:sz w:val="28"/>
          <w:szCs w:val="28"/>
        </w:rPr>
      </w:pPr>
      <w:r w:rsidRPr="00C72FA8">
        <w:rPr>
          <w:rFonts w:ascii="Arial" w:hAnsi="Arial" w:cs="Arial"/>
          <w:b/>
          <w:color w:val="365F91" w:themeColor="accent1" w:themeShade="BF"/>
          <w:sz w:val="28"/>
          <w:szCs w:val="28"/>
        </w:rPr>
        <w:t>So</w:t>
      </w:r>
      <w:r w:rsidR="00C72FA8" w:rsidRPr="00C72FA8">
        <w:rPr>
          <w:rFonts w:ascii="Arial" w:hAnsi="Arial" w:cs="Arial"/>
          <w:b/>
          <w:color w:val="365F91" w:themeColor="accent1" w:themeShade="BF"/>
          <w:sz w:val="28"/>
          <w:szCs w:val="28"/>
        </w:rPr>
        <w:t>cratic Questioning Prompts</w:t>
      </w:r>
    </w:p>
    <w:tbl>
      <w:tblPr>
        <w:tblStyle w:val="TableGrid"/>
        <w:tblW w:w="5776" w:type="dxa"/>
        <w:tblInd w:w="2268" w:type="dxa"/>
        <w:tblLook w:val="04A0" w:firstRow="1" w:lastRow="0" w:firstColumn="1" w:lastColumn="0" w:noHBand="0" w:noVBand="1"/>
      </w:tblPr>
      <w:tblGrid>
        <w:gridCol w:w="5776"/>
      </w:tblGrid>
      <w:tr w:rsidR="00D635A9" w:rsidRPr="0063519B" w14:paraId="71E58112" w14:textId="77777777" w:rsidTr="00C72FA8">
        <w:tc>
          <w:tcPr>
            <w:tcW w:w="5776" w:type="dxa"/>
            <w:shd w:val="clear" w:color="auto" w:fill="808080" w:themeFill="background1" w:themeFillShade="80"/>
          </w:tcPr>
          <w:p w14:paraId="40ED7D1C" w14:textId="77777777" w:rsidR="00D635A9" w:rsidRPr="0063519B" w:rsidRDefault="00D635A9" w:rsidP="008D6446">
            <w:pPr>
              <w:spacing w:line="360" w:lineRule="auto"/>
              <w:rPr>
                <w:b/>
                <w:sz w:val="28"/>
                <w:szCs w:val="28"/>
              </w:rPr>
            </w:pPr>
            <w:r w:rsidRPr="0063519B">
              <w:rPr>
                <w:b/>
                <w:sz w:val="28"/>
                <w:szCs w:val="28"/>
              </w:rPr>
              <w:t>Questions for Clarification</w:t>
            </w:r>
          </w:p>
        </w:tc>
      </w:tr>
      <w:tr w:rsidR="00D635A9" w:rsidRPr="0063519B" w14:paraId="60E63BB3" w14:textId="77777777" w:rsidTr="00C72FA8">
        <w:tc>
          <w:tcPr>
            <w:tcW w:w="5776" w:type="dxa"/>
          </w:tcPr>
          <w:p w14:paraId="0C9590F2" w14:textId="77777777" w:rsidR="00D635A9" w:rsidRPr="0063519B" w:rsidRDefault="00D635A9" w:rsidP="008D6446">
            <w:pPr>
              <w:spacing w:line="360" w:lineRule="auto"/>
              <w:rPr>
                <w:sz w:val="28"/>
                <w:szCs w:val="28"/>
              </w:rPr>
            </w:pPr>
            <w:r w:rsidRPr="0063519B">
              <w:rPr>
                <w:sz w:val="28"/>
                <w:szCs w:val="28"/>
              </w:rPr>
              <w:t>Why do you say that?</w:t>
            </w:r>
          </w:p>
        </w:tc>
      </w:tr>
      <w:tr w:rsidR="00D635A9" w:rsidRPr="0063519B" w14:paraId="720AE771" w14:textId="77777777" w:rsidTr="00C72FA8">
        <w:tc>
          <w:tcPr>
            <w:tcW w:w="5776" w:type="dxa"/>
          </w:tcPr>
          <w:p w14:paraId="7B8D2D2C" w14:textId="061DB637" w:rsidR="00D635A9" w:rsidRPr="0063519B" w:rsidRDefault="00D635A9" w:rsidP="008D6446">
            <w:pPr>
              <w:spacing w:line="360" w:lineRule="auto"/>
              <w:rPr>
                <w:sz w:val="28"/>
                <w:szCs w:val="28"/>
              </w:rPr>
            </w:pPr>
            <w:r w:rsidRPr="0063519B">
              <w:rPr>
                <w:sz w:val="28"/>
                <w:szCs w:val="28"/>
              </w:rPr>
              <w:t>What do you mean by</w:t>
            </w:r>
            <w:r w:rsidR="0055033F">
              <w:rPr>
                <w:sz w:val="28"/>
                <w:szCs w:val="28"/>
              </w:rPr>
              <w:t xml:space="preserve"> ..</w:t>
            </w:r>
            <w:r w:rsidRPr="0063519B">
              <w:rPr>
                <w:sz w:val="28"/>
                <w:szCs w:val="28"/>
              </w:rPr>
              <w:t>.?</w:t>
            </w:r>
          </w:p>
        </w:tc>
      </w:tr>
      <w:tr w:rsidR="00D635A9" w:rsidRPr="0063519B" w14:paraId="578D75B8" w14:textId="77777777" w:rsidTr="00C72FA8">
        <w:tc>
          <w:tcPr>
            <w:tcW w:w="5776" w:type="dxa"/>
          </w:tcPr>
          <w:p w14:paraId="275DE100" w14:textId="77777777" w:rsidR="00D635A9" w:rsidRPr="0063519B" w:rsidRDefault="00D635A9" w:rsidP="008D6446">
            <w:pPr>
              <w:spacing w:line="360" w:lineRule="auto"/>
              <w:rPr>
                <w:sz w:val="28"/>
                <w:szCs w:val="28"/>
              </w:rPr>
            </w:pPr>
            <w:r w:rsidRPr="0063519B">
              <w:rPr>
                <w:sz w:val="28"/>
                <w:szCs w:val="28"/>
              </w:rPr>
              <w:t>How does this relate to our discussion?</w:t>
            </w:r>
          </w:p>
        </w:tc>
      </w:tr>
    </w:tbl>
    <w:p w14:paraId="3982AC16" w14:textId="65109C22" w:rsidR="00D635A9" w:rsidRDefault="00D635A9" w:rsidP="00152094">
      <w:pPr>
        <w:spacing w:line="240" w:lineRule="auto"/>
        <w:rPr>
          <w:iCs/>
          <w:sz w:val="24"/>
          <w:szCs w:val="24"/>
        </w:rPr>
      </w:pPr>
    </w:p>
    <w:tbl>
      <w:tblPr>
        <w:tblStyle w:val="TableGrid"/>
        <w:tblW w:w="0" w:type="auto"/>
        <w:tblInd w:w="2263" w:type="dxa"/>
        <w:tblLook w:val="04A0" w:firstRow="1" w:lastRow="0" w:firstColumn="1" w:lastColumn="0" w:noHBand="0" w:noVBand="1"/>
      </w:tblPr>
      <w:tblGrid>
        <w:gridCol w:w="5812"/>
      </w:tblGrid>
      <w:tr w:rsidR="00D635A9" w:rsidRPr="0063519B" w14:paraId="7CA7605B" w14:textId="77777777" w:rsidTr="00C72FA8">
        <w:tc>
          <w:tcPr>
            <w:tcW w:w="5812" w:type="dxa"/>
          </w:tcPr>
          <w:p w14:paraId="74D724B0" w14:textId="77777777" w:rsidR="00D635A9" w:rsidRPr="0063519B" w:rsidRDefault="00D635A9" w:rsidP="008D6446">
            <w:pPr>
              <w:spacing w:line="360" w:lineRule="auto"/>
              <w:rPr>
                <w:b/>
                <w:sz w:val="28"/>
                <w:szCs w:val="28"/>
              </w:rPr>
            </w:pPr>
            <w:r w:rsidRPr="0063519B">
              <w:rPr>
                <w:b/>
                <w:sz w:val="28"/>
                <w:szCs w:val="28"/>
              </w:rPr>
              <w:t>Questions that probe assumptions</w:t>
            </w:r>
          </w:p>
        </w:tc>
      </w:tr>
      <w:tr w:rsidR="00D635A9" w:rsidRPr="0063519B" w14:paraId="784EFDF2" w14:textId="77777777" w:rsidTr="00C72FA8">
        <w:tc>
          <w:tcPr>
            <w:tcW w:w="5812" w:type="dxa"/>
          </w:tcPr>
          <w:p w14:paraId="3C287CF8" w14:textId="77777777" w:rsidR="00D635A9" w:rsidRPr="0063519B" w:rsidRDefault="00D635A9" w:rsidP="008D6446">
            <w:pPr>
              <w:spacing w:line="360" w:lineRule="auto"/>
              <w:rPr>
                <w:sz w:val="28"/>
                <w:szCs w:val="28"/>
              </w:rPr>
            </w:pPr>
            <w:r w:rsidRPr="0063519B">
              <w:rPr>
                <w:sz w:val="28"/>
                <w:szCs w:val="28"/>
              </w:rPr>
              <w:t>What could we assume instead?</w:t>
            </w:r>
          </w:p>
        </w:tc>
      </w:tr>
      <w:tr w:rsidR="00D635A9" w:rsidRPr="0063519B" w14:paraId="56F93CEA" w14:textId="77777777" w:rsidTr="00C72FA8">
        <w:tc>
          <w:tcPr>
            <w:tcW w:w="5812" w:type="dxa"/>
          </w:tcPr>
          <w:p w14:paraId="0971348A" w14:textId="77777777" w:rsidR="00D635A9" w:rsidRPr="0063519B" w:rsidRDefault="00D635A9" w:rsidP="008D6446">
            <w:pPr>
              <w:spacing w:line="360" w:lineRule="auto"/>
              <w:rPr>
                <w:sz w:val="28"/>
                <w:szCs w:val="28"/>
              </w:rPr>
            </w:pPr>
            <w:r w:rsidRPr="0063519B">
              <w:rPr>
                <w:sz w:val="28"/>
                <w:szCs w:val="28"/>
              </w:rPr>
              <w:t>How can we verify or disprove that assumption?</w:t>
            </w:r>
          </w:p>
        </w:tc>
      </w:tr>
      <w:tr w:rsidR="00D635A9" w:rsidRPr="0063519B" w14:paraId="2B6C650B" w14:textId="77777777" w:rsidTr="00C72FA8">
        <w:tc>
          <w:tcPr>
            <w:tcW w:w="5812" w:type="dxa"/>
          </w:tcPr>
          <w:p w14:paraId="32A2D259" w14:textId="77777777" w:rsidR="00D635A9" w:rsidRPr="0063519B" w:rsidRDefault="00D635A9" w:rsidP="008D6446">
            <w:pPr>
              <w:spacing w:line="360" w:lineRule="auto"/>
              <w:rPr>
                <w:sz w:val="28"/>
                <w:szCs w:val="28"/>
              </w:rPr>
            </w:pPr>
            <w:r w:rsidRPr="0063519B">
              <w:rPr>
                <w:sz w:val="28"/>
                <w:szCs w:val="28"/>
              </w:rPr>
              <w:t>On what basis do we think this way?</w:t>
            </w:r>
          </w:p>
        </w:tc>
      </w:tr>
    </w:tbl>
    <w:p w14:paraId="21215FA9" w14:textId="77777777" w:rsidR="0006635A" w:rsidRPr="0063519B" w:rsidRDefault="0006635A" w:rsidP="0063519B">
      <w:pPr>
        <w:spacing w:line="360" w:lineRule="auto"/>
        <w:rPr>
          <w:sz w:val="28"/>
          <w:szCs w:val="28"/>
        </w:rPr>
      </w:pPr>
    </w:p>
    <w:sectPr w:rsidR="0006635A" w:rsidRPr="0063519B" w:rsidSect="006C4C2F">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9FEA9" w14:textId="77777777" w:rsidR="008D6446" w:rsidRDefault="008D6446" w:rsidP="00164DA2">
      <w:pPr>
        <w:spacing w:after="0" w:line="240" w:lineRule="auto"/>
      </w:pPr>
      <w:r>
        <w:separator/>
      </w:r>
    </w:p>
  </w:endnote>
  <w:endnote w:type="continuationSeparator" w:id="0">
    <w:p w14:paraId="4AFF978F" w14:textId="77777777" w:rsidR="008D6446" w:rsidRDefault="008D6446" w:rsidP="00164DA2">
      <w:pPr>
        <w:spacing w:after="0" w:line="240" w:lineRule="auto"/>
      </w:pPr>
      <w:r>
        <w:continuationSeparator/>
      </w:r>
    </w:p>
  </w:endnote>
  <w:endnote w:type="continuationNotice" w:id="1">
    <w:p w14:paraId="041E3922" w14:textId="77777777" w:rsidR="008D6446" w:rsidRDefault="008D6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7" w:type="dxa"/>
      <w:tblInd w:w="-108" w:type="dxa"/>
      <w:tblBorders>
        <w:top w:val="dotted" w:sz="4" w:space="0" w:color="auto"/>
      </w:tblBorders>
      <w:tblLook w:val="01E0" w:firstRow="1" w:lastRow="1" w:firstColumn="1" w:lastColumn="1" w:noHBand="0" w:noVBand="0"/>
    </w:tblPr>
    <w:tblGrid>
      <w:gridCol w:w="3794"/>
      <w:gridCol w:w="3827"/>
      <w:gridCol w:w="2566"/>
    </w:tblGrid>
    <w:tr w:rsidR="00495E09" w:rsidRPr="00A942E7" w14:paraId="13B8DBB2" w14:textId="77777777" w:rsidTr="008D6446">
      <w:tc>
        <w:tcPr>
          <w:tcW w:w="3794" w:type="dxa"/>
        </w:tcPr>
        <w:p w14:paraId="1581C176" w14:textId="37366893" w:rsidR="00495E09" w:rsidRPr="00A942E7" w:rsidRDefault="00495E09" w:rsidP="00495E09">
          <w:pPr>
            <w:pStyle w:val="Footer"/>
            <w:spacing w:before="120"/>
            <w:rPr>
              <w:rFonts w:ascii="Arial" w:hAnsi="Arial" w:cs="Arial"/>
              <w:sz w:val="16"/>
              <w:szCs w:val="16"/>
            </w:rPr>
          </w:pPr>
          <w:r>
            <w:rPr>
              <w:rFonts w:ascii="Arial" w:hAnsi="Arial" w:cs="Arial"/>
              <w:sz w:val="16"/>
              <w:szCs w:val="16"/>
            </w:rPr>
            <w:t xml:space="preserve">Produced by LSBU </w:t>
          </w:r>
          <w:r w:rsidRPr="00A942E7">
            <w:rPr>
              <w:rFonts w:ascii="Arial" w:hAnsi="Arial" w:cs="Arial"/>
              <w:sz w:val="16"/>
              <w:szCs w:val="16"/>
            </w:rPr>
            <w:t>Learning Developmen</w:t>
          </w:r>
          <w:r>
            <w:rPr>
              <w:rFonts w:ascii="Arial" w:hAnsi="Arial" w:cs="Arial"/>
              <w:sz w:val="16"/>
              <w:szCs w:val="16"/>
            </w:rPr>
            <w:t xml:space="preserve">t </w:t>
          </w:r>
          <w:r w:rsidR="007C408E">
            <w:rPr>
              <w:rFonts w:ascii="Arial" w:hAnsi="Arial" w:cs="Arial"/>
              <w:sz w:val="16"/>
              <w:szCs w:val="16"/>
            </w:rPr>
            <w:t>T</w:t>
          </w:r>
          <w:r w:rsidRPr="00A942E7">
            <w:rPr>
              <w:rFonts w:ascii="Arial" w:hAnsi="Arial" w:cs="Arial"/>
              <w:sz w:val="16"/>
              <w:szCs w:val="16"/>
            </w:rPr>
            <w:t>eam</w:t>
          </w:r>
        </w:p>
      </w:tc>
      <w:tc>
        <w:tcPr>
          <w:tcW w:w="3827" w:type="dxa"/>
        </w:tcPr>
        <w:p w14:paraId="2DE78B2F" w14:textId="060D19BD" w:rsidR="00495E09" w:rsidRPr="00A942E7" w:rsidRDefault="00495E09" w:rsidP="00495E09">
          <w:pPr>
            <w:pStyle w:val="Footer"/>
            <w:spacing w:before="120"/>
            <w:jc w:val="center"/>
            <w:rPr>
              <w:rFonts w:ascii="Arial" w:hAnsi="Arial" w:cs="Arial"/>
              <w:sz w:val="16"/>
              <w:szCs w:val="16"/>
            </w:rPr>
          </w:pPr>
          <w:r w:rsidRPr="00A942E7">
            <w:rPr>
              <w:rFonts w:ascii="Arial" w:hAnsi="Arial" w:cs="Arial"/>
              <w:sz w:val="16"/>
              <w:szCs w:val="16"/>
            </w:rPr>
            <w:fldChar w:fldCharType="begin"/>
          </w:r>
          <w:r w:rsidRPr="00A942E7">
            <w:rPr>
              <w:rFonts w:ascii="Arial" w:hAnsi="Arial" w:cs="Arial"/>
              <w:sz w:val="16"/>
              <w:szCs w:val="16"/>
            </w:rPr>
            <w:instrText xml:space="preserve"> FILENAME </w:instrText>
          </w:r>
          <w:r w:rsidRPr="00A942E7">
            <w:rPr>
              <w:rFonts w:ascii="Arial" w:hAnsi="Arial" w:cs="Arial"/>
              <w:sz w:val="16"/>
              <w:szCs w:val="16"/>
            </w:rPr>
            <w:fldChar w:fldCharType="separate"/>
          </w:r>
          <w:r>
            <w:rPr>
              <w:rFonts w:ascii="Arial" w:hAnsi="Arial" w:cs="Arial"/>
              <w:noProof/>
              <w:sz w:val="16"/>
              <w:szCs w:val="16"/>
            </w:rPr>
            <w:t>What is Socratic Questioning Support Sheet.docx</w:t>
          </w:r>
          <w:r w:rsidRPr="00A942E7">
            <w:rPr>
              <w:rFonts w:ascii="Arial" w:hAnsi="Arial" w:cs="Arial"/>
              <w:sz w:val="16"/>
              <w:szCs w:val="16"/>
            </w:rPr>
            <w:fldChar w:fldCharType="end"/>
          </w:r>
        </w:p>
      </w:tc>
      <w:tc>
        <w:tcPr>
          <w:tcW w:w="2566" w:type="dxa"/>
        </w:tcPr>
        <w:p w14:paraId="26D35035" w14:textId="77777777" w:rsidR="00495E09" w:rsidRPr="00A942E7" w:rsidRDefault="00495E09" w:rsidP="00495E09">
          <w:pPr>
            <w:pStyle w:val="Footer"/>
            <w:spacing w:before="120"/>
            <w:jc w:val="right"/>
            <w:rPr>
              <w:rFonts w:ascii="Arial" w:hAnsi="Arial" w:cs="Arial"/>
              <w:sz w:val="16"/>
              <w:szCs w:val="16"/>
            </w:rPr>
          </w:pPr>
          <w:r w:rsidRPr="00A942E7">
            <w:rPr>
              <w:rFonts w:ascii="Arial" w:hAnsi="Arial" w:cs="Arial"/>
              <w:sz w:val="16"/>
              <w:szCs w:val="16"/>
            </w:rPr>
            <w:t xml:space="preserve">Page </w:t>
          </w:r>
          <w:r w:rsidRPr="00A942E7">
            <w:rPr>
              <w:rFonts w:ascii="Arial" w:hAnsi="Arial" w:cs="Arial"/>
              <w:sz w:val="16"/>
              <w:szCs w:val="16"/>
            </w:rPr>
            <w:fldChar w:fldCharType="begin"/>
          </w:r>
          <w:r w:rsidRPr="00A942E7">
            <w:rPr>
              <w:rFonts w:ascii="Arial" w:hAnsi="Arial" w:cs="Arial"/>
              <w:sz w:val="16"/>
              <w:szCs w:val="16"/>
            </w:rPr>
            <w:instrText xml:space="preserve"> PAGE </w:instrText>
          </w:r>
          <w:r w:rsidRPr="00A942E7">
            <w:rPr>
              <w:rFonts w:ascii="Arial" w:hAnsi="Arial" w:cs="Arial"/>
              <w:sz w:val="16"/>
              <w:szCs w:val="16"/>
            </w:rPr>
            <w:fldChar w:fldCharType="separate"/>
          </w:r>
          <w:r w:rsidRPr="00A942E7">
            <w:rPr>
              <w:rFonts w:ascii="Arial" w:hAnsi="Arial" w:cs="Arial"/>
              <w:noProof/>
              <w:sz w:val="16"/>
              <w:szCs w:val="16"/>
            </w:rPr>
            <w:t>1</w:t>
          </w:r>
          <w:r w:rsidRPr="00A942E7">
            <w:rPr>
              <w:rFonts w:ascii="Arial" w:hAnsi="Arial" w:cs="Arial"/>
              <w:sz w:val="16"/>
              <w:szCs w:val="16"/>
            </w:rPr>
            <w:fldChar w:fldCharType="end"/>
          </w:r>
          <w:r w:rsidRPr="00A942E7">
            <w:rPr>
              <w:rFonts w:ascii="Arial" w:hAnsi="Arial" w:cs="Arial"/>
              <w:sz w:val="16"/>
              <w:szCs w:val="16"/>
            </w:rPr>
            <w:t xml:space="preserve"> of </w:t>
          </w:r>
          <w:r w:rsidRPr="00A942E7">
            <w:rPr>
              <w:rFonts w:ascii="Arial" w:hAnsi="Arial" w:cs="Arial"/>
              <w:sz w:val="16"/>
              <w:szCs w:val="16"/>
            </w:rPr>
            <w:fldChar w:fldCharType="begin"/>
          </w:r>
          <w:r w:rsidRPr="00A942E7">
            <w:rPr>
              <w:rFonts w:ascii="Arial" w:hAnsi="Arial" w:cs="Arial"/>
              <w:sz w:val="16"/>
              <w:szCs w:val="16"/>
            </w:rPr>
            <w:instrText xml:space="preserve"> NUMPAGES </w:instrText>
          </w:r>
          <w:r w:rsidRPr="00A942E7">
            <w:rPr>
              <w:rFonts w:ascii="Arial" w:hAnsi="Arial" w:cs="Arial"/>
              <w:sz w:val="16"/>
              <w:szCs w:val="16"/>
            </w:rPr>
            <w:fldChar w:fldCharType="separate"/>
          </w:r>
          <w:r w:rsidRPr="00A942E7">
            <w:rPr>
              <w:rFonts w:ascii="Arial" w:hAnsi="Arial" w:cs="Arial"/>
              <w:noProof/>
              <w:sz w:val="16"/>
              <w:szCs w:val="16"/>
            </w:rPr>
            <w:t>4</w:t>
          </w:r>
          <w:r w:rsidRPr="00A942E7">
            <w:rPr>
              <w:rFonts w:ascii="Arial" w:hAnsi="Arial" w:cs="Arial"/>
              <w:sz w:val="16"/>
              <w:szCs w:val="16"/>
            </w:rPr>
            <w:fldChar w:fldCharType="end"/>
          </w:r>
        </w:p>
      </w:tc>
    </w:tr>
  </w:tbl>
  <w:p w14:paraId="0DE96AA7" w14:textId="786B1440" w:rsidR="00495E09" w:rsidRDefault="00495E09">
    <w:pPr>
      <w:pStyle w:val="Footer"/>
    </w:pPr>
  </w:p>
  <w:p w14:paraId="48954F5A" w14:textId="77777777" w:rsidR="00495E09" w:rsidRDefault="00495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4352" w14:textId="77777777" w:rsidR="008D6446" w:rsidRDefault="008D6446" w:rsidP="00164DA2">
      <w:pPr>
        <w:spacing w:after="0" w:line="240" w:lineRule="auto"/>
      </w:pPr>
      <w:r>
        <w:separator/>
      </w:r>
    </w:p>
  </w:footnote>
  <w:footnote w:type="continuationSeparator" w:id="0">
    <w:p w14:paraId="3919CBFA" w14:textId="77777777" w:rsidR="008D6446" w:rsidRDefault="008D6446" w:rsidP="00164DA2">
      <w:pPr>
        <w:spacing w:after="0" w:line="240" w:lineRule="auto"/>
      </w:pPr>
      <w:r>
        <w:continuationSeparator/>
      </w:r>
    </w:p>
  </w:footnote>
  <w:footnote w:type="continuationNotice" w:id="1">
    <w:p w14:paraId="73D47CAA" w14:textId="77777777" w:rsidR="008D6446" w:rsidRDefault="008D64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461BC" w14:textId="69544433" w:rsidR="00164DA2" w:rsidRDefault="4E3905E0">
    <w:pPr>
      <w:pStyle w:val="Header"/>
    </w:pPr>
    <w:r>
      <w:rPr>
        <w:noProof/>
      </w:rPr>
      <w:drawing>
        <wp:inline distT="0" distB="0" distL="0" distR="0" wp14:anchorId="60C940AD" wp14:editId="59287FBE">
          <wp:extent cx="1228725" cy="364934"/>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8725" cy="3649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08C1"/>
    <w:multiLevelType w:val="hybridMultilevel"/>
    <w:tmpl w:val="AA1A5C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D61337"/>
    <w:multiLevelType w:val="hybridMultilevel"/>
    <w:tmpl w:val="D6C2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A4C64"/>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616B1"/>
    <w:multiLevelType w:val="hybridMultilevel"/>
    <w:tmpl w:val="7912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F2036"/>
    <w:multiLevelType w:val="hybridMultilevel"/>
    <w:tmpl w:val="D56A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DE20A1"/>
    <w:multiLevelType w:val="hybridMultilevel"/>
    <w:tmpl w:val="FBB8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A2"/>
    <w:rsid w:val="00044FD6"/>
    <w:rsid w:val="0006635A"/>
    <w:rsid w:val="00152094"/>
    <w:rsid w:val="00164DA2"/>
    <w:rsid w:val="0020414D"/>
    <w:rsid w:val="002F1891"/>
    <w:rsid w:val="003462C7"/>
    <w:rsid w:val="0036326C"/>
    <w:rsid w:val="003B5263"/>
    <w:rsid w:val="00423C13"/>
    <w:rsid w:val="0047375B"/>
    <w:rsid w:val="004905E5"/>
    <w:rsid w:val="00492BE7"/>
    <w:rsid w:val="00495E09"/>
    <w:rsid w:val="005338E5"/>
    <w:rsid w:val="0055033F"/>
    <w:rsid w:val="0063519B"/>
    <w:rsid w:val="006C4C2F"/>
    <w:rsid w:val="007379E7"/>
    <w:rsid w:val="007511BA"/>
    <w:rsid w:val="007C408E"/>
    <w:rsid w:val="00801270"/>
    <w:rsid w:val="0082746B"/>
    <w:rsid w:val="008D6446"/>
    <w:rsid w:val="009D7DCD"/>
    <w:rsid w:val="00B73F5E"/>
    <w:rsid w:val="00C1264B"/>
    <w:rsid w:val="00C16744"/>
    <w:rsid w:val="00C72FA8"/>
    <w:rsid w:val="00C75D44"/>
    <w:rsid w:val="00D635A9"/>
    <w:rsid w:val="00D66CDE"/>
    <w:rsid w:val="00DC14CC"/>
    <w:rsid w:val="00E126F9"/>
    <w:rsid w:val="00E34413"/>
    <w:rsid w:val="00EB0AA8"/>
    <w:rsid w:val="00F87277"/>
    <w:rsid w:val="4DFEF574"/>
    <w:rsid w:val="4E39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1BCF9"/>
  <w15:chartTrackingRefBased/>
  <w15:docId w15:val="{236690F5-0CE7-4573-81CB-683D98C3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A2"/>
    <w:pPr>
      <w:spacing w:after="160" w:line="259"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DA2"/>
    <w:pPr>
      <w:spacing w:after="0" w:line="240" w:lineRule="auto"/>
    </w:pPr>
    <w:rPr>
      <w:rFonts w:asciiTheme="minorHAnsi" w:hAnsiTheme="minorHAnsi" w:cstheme="minorBidi"/>
    </w:rPr>
  </w:style>
  <w:style w:type="table" w:styleId="TableGrid">
    <w:name w:val="Table Grid"/>
    <w:basedOn w:val="TableNormal"/>
    <w:uiPriority w:val="59"/>
    <w:rsid w:val="00164DA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DA2"/>
    <w:pPr>
      <w:ind w:left="720"/>
      <w:contextualSpacing/>
    </w:pPr>
  </w:style>
  <w:style w:type="paragraph" w:styleId="Header">
    <w:name w:val="header"/>
    <w:basedOn w:val="Normal"/>
    <w:link w:val="HeaderChar"/>
    <w:uiPriority w:val="99"/>
    <w:unhideWhenUsed/>
    <w:rsid w:val="00164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DA2"/>
    <w:rPr>
      <w:rFonts w:asciiTheme="minorHAnsi" w:hAnsiTheme="minorHAnsi" w:cstheme="minorBidi"/>
    </w:rPr>
  </w:style>
  <w:style w:type="paragraph" w:styleId="Footer">
    <w:name w:val="footer"/>
    <w:basedOn w:val="Normal"/>
    <w:link w:val="FooterChar"/>
    <w:unhideWhenUsed/>
    <w:rsid w:val="00164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DA2"/>
    <w:rPr>
      <w:rFonts w:asciiTheme="minorHAnsi" w:hAnsiTheme="minorHAnsi" w:cstheme="minorBidi"/>
    </w:rPr>
  </w:style>
  <w:style w:type="paragraph" w:customStyle="1" w:styleId="Default">
    <w:name w:val="Default"/>
    <w:rsid w:val="0006635A"/>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C1264B"/>
    <w:rPr>
      <w:color w:val="0000FF"/>
      <w:u w:val="single"/>
    </w:rPr>
  </w:style>
  <w:style w:type="paragraph" w:styleId="BalloonText">
    <w:name w:val="Balloon Text"/>
    <w:basedOn w:val="Normal"/>
    <w:link w:val="BalloonTextChar"/>
    <w:uiPriority w:val="99"/>
    <w:semiHidden/>
    <w:unhideWhenUsed/>
    <w:rsid w:val="00423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C13"/>
    <w:rPr>
      <w:rFonts w:ascii="Segoe UI" w:hAnsi="Segoe UI" w:cs="Segoe UI"/>
      <w:sz w:val="18"/>
      <w:szCs w:val="18"/>
    </w:rPr>
  </w:style>
  <w:style w:type="character" w:styleId="UnresolvedMention">
    <w:name w:val="Unresolved Mention"/>
    <w:basedOn w:val="DefaultParagraphFont"/>
    <w:uiPriority w:val="99"/>
    <w:semiHidden/>
    <w:unhideWhenUsed/>
    <w:rsid w:val="006C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pu.ca/sites/default/files/Learning%20Centres/Question_Critical_LA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4F3695C7650444B0CB880FC308F8A6" ma:contentTypeVersion="10" ma:contentTypeDescription="Create a new document." ma:contentTypeScope="" ma:versionID="23512a70f720ec4aba1734c7df852699">
  <xsd:schema xmlns:xsd="http://www.w3.org/2001/XMLSchema" xmlns:xs="http://www.w3.org/2001/XMLSchema" xmlns:p="http://schemas.microsoft.com/office/2006/metadata/properties" xmlns:ns2="c8ec75c2-b801-4d96-84f6-50042ddea6c0" targetNamespace="http://schemas.microsoft.com/office/2006/metadata/properties" ma:root="true" ma:fieldsID="6b569a7b20525cb1f4080f4edd5ebf3a" ns2:_="">
    <xsd:import namespace="c8ec75c2-b801-4d96-84f6-50042ddea6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c75c2-b801-4d96-84f6-50042ddea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29322-7FB7-47CF-9C68-8203539B6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00D528-C9F5-4B8A-B89C-9EFF2B3C79B4}">
  <ds:schemaRefs>
    <ds:schemaRef ds:uri="http://schemas.openxmlformats.org/officeDocument/2006/bibliography"/>
  </ds:schemaRefs>
</ds:datastoreItem>
</file>

<file path=customXml/itemProps3.xml><?xml version="1.0" encoding="utf-8"?>
<ds:datastoreItem xmlns:ds="http://schemas.openxmlformats.org/officeDocument/2006/customXml" ds:itemID="{A8B5AB7E-1A26-4F96-8B4B-8C1C7F77AD66}"/>
</file>

<file path=customXml/itemProps4.xml><?xml version="1.0" encoding="utf-8"?>
<ds:datastoreItem xmlns:ds="http://schemas.openxmlformats.org/officeDocument/2006/customXml" ds:itemID="{710FF9F9-7EA4-4C75-8D62-29956A35B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4</DocSecurity>
  <Lines>8</Lines>
  <Paragraphs>2</Paragraphs>
  <ScaleCrop>false</ScaleCrop>
  <Company>London South Bank University</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 Simon</dc:creator>
  <cp:keywords/>
  <dc:description/>
  <cp:lastModifiedBy>Thomas, Pamela 8</cp:lastModifiedBy>
  <cp:revision>15</cp:revision>
  <cp:lastPrinted>2019-12-06T23:38:00Z</cp:lastPrinted>
  <dcterms:created xsi:type="dcterms:W3CDTF">2019-12-06T23:54:00Z</dcterms:created>
  <dcterms:modified xsi:type="dcterms:W3CDTF">2020-11-22T19:53:00Z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0x010100DD4F3695C7650444B0CB880FC308F8A6</vt:lpwstr>
  </property>
</Properties>
</file>